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E655F" w14:textId="6E4FCAB7" w:rsidR="003F367E" w:rsidRPr="00BF0BBA" w:rsidRDefault="00531760" w:rsidP="003F367E">
      <w:pPr>
        <w:jc w:val="center"/>
        <w:rPr>
          <w:rFonts w:ascii="Poppins Light" w:hAnsi="Poppins Light" w:cs="Poppins Light"/>
          <w:color w:val="0070C0"/>
          <w:sz w:val="28"/>
          <w:szCs w:val="28"/>
        </w:rPr>
      </w:pPr>
      <w:r w:rsidRPr="00BF0BBA">
        <w:rPr>
          <w:rFonts w:ascii="Poppins Light" w:hAnsi="Poppins Light" w:cs="Poppins Light"/>
          <w:color w:val="0070C0"/>
          <w:sz w:val="28"/>
          <w:szCs w:val="28"/>
        </w:rPr>
        <w:t>“</w:t>
      </w:r>
      <w:r w:rsidRPr="00BF0BBA">
        <w:rPr>
          <w:rFonts w:ascii="Poppins Light" w:hAnsi="Poppins Light" w:cs="Poppins Light"/>
          <w:b/>
          <w:bCs/>
          <w:color w:val="0070C0"/>
          <w:sz w:val="28"/>
          <w:szCs w:val="28"/>
        </w:rPr>
        <w:t xml:space="preserve">The </w:t>
      </w:r>
      <w:r w:rsidR="002510B8" w:rsidRPr="00BF0BBA">
        <w:rPr>
          <w:rFonts w:ascii="Poppins Light" w:hAnsi="Poppins Light" w:cs="Poppins Light"/>
          <w:b/>
          <w:bCs/>
          <w:color w:val="0070C0"/>
          <w:sz w:val="28"/>
          <w:szCs w:val="28"/>
        </w:rPr>
        <w:t>Value of Advice T</w:t>
      </w:r>
      <w:r w:rsidR="002C33E9" w:rsidRPr="00BF0BBA">
        <w:rPr>
          <w:rFonts w:ascii="Poppins Light" w:hAnsi="Poppins Light" w:cs="Poppins Light"/>
          <w:b/>
          <w:bCs/>
          <w:color w:val="0070C0"/>
          <w:sz w:val="28"/>
          <w:szCs w:val="28"/>
        </w:rPr>
        <w:t>ree</w:t>
      </w:r>
      <w:r w:rsidRPr="00BF0BBA">
        <w:rPr>
          <w:rFonts w:ascii="Poppins Light" w:hAnsi="Poppins Light" w:cs="Poppins Light"/>
          <w:b/>
          <w:bCs/>
          <w:color w:val="0070C0"/>
          <w:sz w:val="28"/>
          <w:szCs w:val="28"/>
        </w:rPr>
        <w:t>”</w:t>
      </w:r>
    </w:p>
    <w:p w14:paraId="35AFA928" w14:textId="64C4A680" w:rsidR="001E4C38" w:rsidRPr="00BF0BBA" w:rsidRDefault="00A31D4D" w:rsidP="00836B5E">
      <w:pPr>
        <w:rPr>
          <w:rFonts w:ascii="Poppins Light" w:hAnsi="Poppins Light" w:cs="Poppins Light"/>
        </w:rPr>
      </w:pPr>
      <w:r w:rsidRPr="00BF0BBA">
        <w:rPr>
          <w:rFonts w:ascii="Poppins Light" w:hAnsi="Poppins Light" w:cs="Poppins Light"/>
        </w:rPr>
        <w:t xml:space="preserve">There are many areas </w:t>
      </w:r>
      <w:r w:rsidR="005D266B" w:rsidRPr="00BF0BBA">
        <w:rPr>
          <w:rFonts w:ascii="Poppins Light" w:hAnsi="Poppins Light" w:cs="Poppins Light"/>
        </w:rPr>
        <w:t>in which financial advisers add value to their clients</w:t>
      </w:r>
      <w:r w:rsidR="00FA2445" w:rsidRPr="00BF0BBA">
        <w:rPr>
          <w:rFonts w:ascii="Poppins Light" w:hAnsi="Poppins Light" w:cs="Poppins Light"/>
        </w:rPr>
        <w:t>. We have broken the</w:t>
      </w:r>
      <w:r w:rsidR="00E87D0E" w:rsidRPr="00BF0BBA">
        <w:rPr>
          <w:rFonts w:ascii="Poppins Light" w:hAnsi="Poppins Light" w:cs="Poppins Light"/>
        </w:rPr>
        <w:t>m</w:t>
      </w:r>
      <w:r w:rsidR="00FA2445" w:rsidRPr="00BF0BBA">
        <w:rPr>
          <w:rFonts w:ascii="Poppins Light" w:hAnsi="Poppins Light" w:cs="Poppins Light"/>
        </w:rPr>
        <w:t xml:space="preserve"> down into three branches, with </w:t>
      </w:r>
      <w:r w:rsidR="00B74207" w:rsidRPr="00BF0BBA">
        <w:rPr>
          <w:rFonts w:ascii="Poppins Light" w:hAnsi="Poppins Light" w:cs="Poppins Light"/>
        </w:rPr>
        <w:t>several</w:t>
      </w:r>
      <w:r w:rsidR="00FA2445" w:rsidRPr="00BF0BBA">
        <w:rPr>
          <w:rFonts w:ascii="Poppins Light" w:hAnsi="Poppins Light" w:cs="Poppins Light"/>
        </w:rPr>
        <w:t xml:space="preserve"> </w:t>
      </w:r>
      <w:r w:rsidR="00EC3B56" w:rsidRPr="00BF0BBA">
        <w:rPr>
          <w:rFonts w:ascii="Poppins Light" w:hAnsi="Poppins Light" w:cs="Poppins Light"/>
        </w:rPr>
        <w:t>individual elements on each branch.</w:t>
      </w:r>
    </w:p>
    <w:p w14:paraId="78DA58E0" w14:textId="23581C95" w:rsidR="00836B5E" w:rsidRPr="00BF0BBA" w:rsidRDefault="00836B5E" w:rsidP="001D19B2">
      <w:pPr>
        <w:pStyle w:val="ListParagraph"/>
        <w:numPr>
          <w:ilvl w:val="0"/>
          <w:numId w:val="25"/>
        </w:numPr>
        <w:rPr>
          <w:rFonts w:ascii="Poppins Light" w:hAnsi="Poppins Light" w:cs="Poppins Light"/>
        </w:rPr>
      </w:pPr>
      <w:r w:rsidRPr="00BF0BBA">
        <w:rPr>
          <w:rFonts w:ascii="Poppins Light" w:hAnsi="Poppins Light" w:cs="Poppins Light"/>
          <w:b/>
          <w:bCs/>
        </w:rPr>
        <w:t>Money</w:t>
      </w:r>
      <w:r w:rsidRPr="00BF0BBA">
        <w:rPr>
          <w:rFonts w:ascii="Poppins Light" w:hAnsi="Poppins Light" w:cs="Poppins Light"/>
        </w:rPr>
        <w:t xml:space="preserve"> – portfolio, </w:t>
      </w:r>
      <w:proofErr w:type="gramStart"/>
      <w:r w:rsidRPr="00BF0BBA">
        <w:rPr>
          <w:rFonts w:ascii="Poppins Light" w:hAnsi="Poppins Light" w:cs="Poppins Light"/>
        </w:rPr>
        <w:t>investment</w:t>
      </w:r>
      <w:proofErr w:type="gramEnd"/>
      <w:r w:rsidRPr="00BF0BBA">
        <w:rPr>
          <w:rFonts w:ascii="Poppins Light" w:hAnsi="Poppins Light" w:cs="Poppins Light"/>
        </w:rPr>
        <w:t xml:space="preserve"> and risk management value</w:t>
      </w:r>
    </w:p>
    <w:p w14:paraId="5F700962" w14:textId="77777777" w:rsidR="001D19B2" w:rsidRPr="00BF0BBA" w:rsidRDefault="001D19B2" w:rsidP="00836B5E">
      <w:pPr>
        <w:pStyle w:val="ListParagraph"/>
        <w:numPr>
          <w:ilvl w:val="0"/>
          <w:numId w:val="25"/>
        </w:numPr>
        <w:rPr>
          <w:rFonts w:ascii="Poppins Light" w:hAnsi="Poppins Light" w:cs="Poppins Light"/>
        </w:rPr>
      </w:pPr>
      <w:r w:rsidRPr="00BF0BBA">
        <w:rPr>
          <w:rFonts w:ascii="Poppins Light" w:hAnsi="Poppins Light" w:cs="Poppins Light"/>
          <w:b/>
          <w:bCs/>
          <w:color w:val="7030A0"/>
        </w:rPr>
        <w:t>Goals</w:t>
      </w:r>
      <w:r w:rsidRPr="00BF0BBA">
        <w:rPr>
          <w:rFonts w:ascii="Poppins Light" w:hAnsi="Poppins Light" w:cs="Poppins Light"/>
        </w:rPr>
        <w:t xml:space="preserve"> – financial, protection and planning value</w:t>
      </w:r>
    </w:p>
    <w:p w14:paraId="6B906FFD" w14:textId="565A40AD" w:rsidR="00836B5E" w:rsidRPr="00BF0BBA" w:rsidRDefault="00836B5E" w:rsidP="00836B5E">
      <w:pPr>
        <w:pStyle w:val="ListParagraph"/>
        <w:numPr>
          <w:ilvl w:val="0"/>
          <w:numId w:val="25"/>
        </w:numPr>
        <w:rPr>
          <w:rFonts w:ascii="Poppins Light" w:hAnsi="Poppins Light" w:cs="Poppins Light"/>
        </w:rPr>
      </w:pPr>
      <w:r w:rsidRPr="00BF0BBA">
        <w:rPr>
          <w:rFonts w:ascii="Poppins Light" w:hAnsi="Poppins Light" w:cs="Poppins Light"/>
          <w:b/>
          <w:bCs/>
          <w:color w:val="0070C0"/>
        </w:rPr>
        <w:t>Confidence</w:t>
      </w:r>
      <w:r w:rsidRPr="00BF0BBA">
        <w:rPr>
          <w:rFonts w:ascii="Poppins Light" w:hAnsi="Poppins Light" w:cs="Poppins Light"/>
        </w:rPr>
        <w:t xml:space="preserve"> – trust, </w:t>
      </w:r>
      <w:proofErr w:type="gramStart"/>
      <w:r w:rsidRPr="00BF0BBA">
        <w:rPr>
          <w:rFonts w:ascii="Poppins Light" w:hAnsi="Poppins Light" w:cs="Poppins Light"/>
        </w:rPr>
        <w:t>coaching</w:t>
      </w:r>
      <w:proofErr w:type="gramEnd"/>
      <w:r w:rsidRPr="00BF0BBA">
        <w:rPr>
          <w:rFonts w:ascii="Poppins Light" w:hAnsi="Poppins Light" w:cs="Poppins Light"/>
        </w:rPr>
        <w:t xml:space="preserve"> and wellbeing value </w:t>
      </w:r>
    </w:p>
    <w:p w14:paraId="4103A6B7" w14:textId="3A18DDAB" w:rsidR="00820BB8" w:rsidRPr="00BF0BBA" w:rsidRDefault="00820BB8" w:rsidP="00836B5E">
      <w:pPr>
        <w:rPr>
          <w:rFonts w:ascii="Poppins Light" w:hAnsi="Poppins Light" w:cs="Poppins Light"/>
        </w:rPr>
      </w:pPr>
      <w:r w:rsidRPr="00BF0BBA">
        <w:rPr>
          <w:rFonts w:ascii="Poppins Light" w:hAnsi="Poppins Light" w:cs="Poppins Light"/>
        </w:rPr>
        <w:t xml:space="preserve">We have outlined a little more </w:t>
      </w:r>
      <w:r w:rsidR="006F2F2B" w:rsidRPr="00BF0BBA">
        <w:rPr>
          <w:rFonts w:ascii="Poppins Light" w:hAnsi="Poppins Light" w:cs="Poppins Light"/>
        </w:rPr>
        <w:t>detail</w:t>
      </w:r>
      <w:r w:rsidRPr="00BF0BBA">
        <w:rPr>
          <w:rFonts w:ascii="Poppins Light" w:hAnsi="Poppins Light" w:cs="Poppins Light"/>
        </w:rPr>
        <w:t xml:space="preserve"> about </w:t>
      </w:r>
      <w:r w:rsidR="00B74207" w:rsidRPr="00BF0BBA">
        <w:rPr>
          <w:rFonts w:ascii="Poppins Light" w:hAnsi="Poppins Light" w:cs="Poppins Light"/>
        </w:rPr>
        <w:t>each element and for some of them we have quantified the value in money terms</w:t>
      </w:r>
      <w:r w:rsidR="00E87D0E" w:rsidRPr="00BF0BBA">
        <w:rPr>
          <w:rFonts w:ascii="Poppins Light" w:hAnsi="Poppins Light" w:cs="Poppins Light"/>
        </w:rPr>
        <w:t>:</w:t>
      </w:r>
    </w:p>
    <w:p w14:paraId="23DE194F" w14:textId="77777777" w:rsidR="001D19B2" w:rsidRPr="00BF0BBA" w:rsidRDefault="001D19B2" w:rsidP="001D19B2">
      <w:pPr>
        <w:rPr>
          <w:rFonts w:ascii="Poppins Light" w:hAnsi="Poppins Light" w:cs="Poppins Light"/>
          <w:b/>
          <w:bCs/>
        </w:rPr>
      </w:pPr>
      <w:r w:rsidRPr="00BF0BBA">
        <w:rPr>
          <w:rFonts w:ascii="Poppins Light" w:hAnsi="Poppins Light" w:cs="Poppins Light"/>
          <w:b/>
          <w:bCs/>
        </w:rPr>
        <w:t>Managing your money branch</w:t>
      </w:r>
    </w:p>
    <w:p w14:paraId="1A7DB5E1" w14:textId="5E4BA552" w:rsidR="001D19B2" w:rsidRPr="00BF0BBA" w:rsidRDefault="001D19B2" w:rsidP="001D19B2">
      <w:pPr>
        <w:pStyle w:val="ListParagraph"/>
        <w:numPr>
          <w:ilvl w:val="0"/>
          <w:numId w:val="22"/>
        </w:numPr>
        <w:rPr>
          <w:rFonts w:ascii="Poppins Light" w:hAnsi="Poppins Light" w:cs="Poppins Light"/>
        </w:rPr>
      </w:pPr>
      <w:r w:rsidRPr="007330AA">
        <w:rPr>
          <w:rFonts w:ascii="Poppins Light" w:hAnsi="Poppins Light" w:cs="Poppins Light"/>
          <w:b/>
          <w:bCs/>
        </w:rPr>
        <w:t>Sequence of return risk mitigation</w:t>
      </w:r>
      <w:r w:rsidRPr="00BF0BBA">
        <w:rPr>
          <w:rFonts w:ascii="Poppins Light" w:hAnsi="Poppins Light" w:cs="Poppins Light"/>
        </w:rPr>
        <w:t xml:space="preserve"> – there is a pernicious risk that few investors are aware of. It can have a massive impact on how long your pension fund will last – in the worst case it could reduce your income by </w:t>
      </w:r>
      <w:r w:rsidR="00F84330">
        <w:rPr>
          <w:rFonts w:ascii="Poppins Light" w:hAnsi="Poppins Light" w:cs="Poppins Light"/>
        </w:rPr>
        <w:t>nine</w:t>
      </w:r>
      <w:r w:rsidRPr="00BF0BBA">
        <w:rPr>
          <w:rFonts w:ascii="Poppins Light" w:hAnsi="Poppins Light" w:cs="Poppins Light"/>
        </w:rPr>
        <w:t xml:space="preserve"> years or more.  We can help you plan and take the simple but effective steps to mitigate that risk – and give you a “longer lasting retirement income”.</w:t>
      </w:r>
    </w:p>
    <w:p w14:paraId="63B74BD5" w14:textId="492FB2D9" w:rsidR="001D19B2" w:rsidRPr="00BF0BBA" w:rsidRDefault="001D19B2" w:rsidP="001D19B2">
      <w:pPr>
        <w:pStyle w:val="ListParagraph"/>
        <w:numPr>
          <w:ilvl w:val="0"/>
          <w:numId w:val="22"/>
        </w:numPr>
        <w:rPr>
          <w:rFonts w:ascii="Poppins Light" w:hAnsi="Poppins Light" w:cs="Poppins Light"/>
        </w:rPr>
      </w:pPr>
      <w:r w:rsidRPr="007330AA">
        <w:rPr>
          <w:rFonts w:ascii="Poppins Light" w:hAnsi="Poppins Light" w:cs="Poppins Light"/>
          <w:b/>
          <w:bCs/>
        </w:rPr>
        <w:t>Investment due diligence</w:t>
      </w:r>
      <w:r w:rsidRPr="00BF0BBA">
        <w:rPr>
          <w:rFonts w:ascii="Poppins Light" w:hAnsi="Poppins Light" w:cs="Poppins Light"/>
        </w:rPr>
        <w:t xml:space="preserve"> – we conduct rigorous due diligence on </w:t>
      </w:r>
      <w:r w:rsidR="00896C98" w:rsidRPr="00BF0BBA">
        <w:rPr>
          <w:rFonts w:ascii="Poppins Light" w:hAnsi="Poppins Light" w:cs="Poppins Light"/>
        </w:rPr>
        <w:t>all</w:t>
      </w:r>
      <w:r w:rsidR="00494A8E">
        <w:rPr>
          <w:rFonts w:ascii="Poppins Light" w:hAnsi="Poppins Light" w:cs="Poppins Light"/>
        </w:rPr>
        <w:t xml:space="preserve"> </w:t>
      </w:r>
      <w:r w:rsidRPr="00BF0BBA">
        <w:rPr>
          <w:rFonts w:ascii="Poppins Light" w:hAnsi="Poppins Light" w:cs="Poppins Light"/>
        </w:rPr>
        <w:t>your investments</w:t>
      </w:r>
      <w:r w:rsidR="00494A8E">
        <w:rPr>
          <w:rFonts w:ascii="Poppins Light" w:hAnsi="Poppins Light" w:cs="Poppins Light"/>
        </w:rPr>
        <w:t>.</w:t>
      </w:r>
      <w:r w:rsidRPr="00BF0BBA">
        <w:rPr>
          <w:rFonts w:ascii="Poppins Light" w:hAnsi="Poppins Light" w:cs="Poppins Light"/>
        </w:rPr>
        <w:tab/>
        <w:t>We research all the funds and products that we use. With over 9000 instruments in the UK we save your time while giving you peace of mind. Few investors are aware of a feature called pre-funding. We look at the most efficient platforms to hold your investments to make sure that tax refunds and time delays are minimised. This could save you many £s over the years.</w:t>
      </w:r>
    </w:p>
    <w:p w14:paraId="09E51515" w14:textId="1C649A21" w:rsidR="001D19B2" w:rsidRDefault="001D19B2" w:rsidP="001D19B2">
      <w:pPr>
        <w:pStyle w:val="ListParagraph"/>
        <w:numPr>
          <w:ilvl w:val="0"/>
          <w:numId w:val="22"/>
        </w:numPr>
        <w:rPr>
          <w:rFonts w:ascii="Poppins Light" w:hAnsi="Poppins Light" w:cs="Poppins Light"/>
        </w:rPr>
      </w:pPr>
      <w:r w:rsidRPr="007330AA">
        <w:rPr>
          <w:rFonts w:ascii="Poppins Light" w:hAnsi="Poppins Light" w:cs="Poppins Light"/>
          <w:b/>
          <w:bCs/>
        </w:rPr>
        <w:t>Portfolio management and rebalancing</w:t>
      </w:r>
      <w:r w:rsidRPr="00BF0BBA">
        <w:rPr>
          <w:rFonts w:ascii="Poppins Light" w:hAnsi="Poppins Light" w:cs="Poppins Light"/>
        </w:rPr>
        <w:t xml:space="preserve"> - We use sophisticated modelling tools to try to maximise your return for a given level of risk / risk tolerance. We are seeking better potential performance without the downside. We also keep your portfolio up to date. A portfolio today is very different to one ten years ago and ten years before that – we keep up to date with developments and lower cost solutions.</w:t>
      </w:r>
      <w:r w:rsidRPr="00BF0BBA">
        <w:rPr>
          <w:rFonts w:ascii="Poppins Light" w:hAnsi="Poppins Light" w:cs="Poppins Light"/>
        </w:rPr>
        <w:tab/>
      </w:r>
    </w:p>
    <w:p w14:paraId="5A79960A" w14:textId="2F0C3FEF" w:rsidR="00BF0BBA" w:rsidRDefault="00BF0BBA" w:rsidP="00BF0BBA">
      <w:pPr>
        <w:rPr>
          <w:rFonts w:ascii="Poppins Light" w:hAnsi="Poppins Light" w:cs="Poppins Light"/>
        </w:rPr>
      </w:pPr>
    </w:p>
    <w:p w14:paraId="03FD7DA2" w14:textId="2EC9601B" w:rsidR="00BF0BBA" w:rsidRDefault="00BF0BBA" w:rsidP="00BF0BBA">
      <w:pPr>
        <w:rPr>
          <w:rFonts w:ascii="Poppins Light" w:hAnsi="Poppins Light" w:cs="Poppins Light"/>
        </w:rPr>
      </w:pPr>
    </w:p>
    <w:p w14:paraId="7E78C4BF" w14:textId="77777777" w:rsidR="00BF0BBA" w:rsidRPr="00BF0BBA" w:rsidRDefault="00BF0BBA" w:rsidP="00BF0BBA">
      <w:pPr>
        <w:rPr>
          <w:rFonts w:ascii="Poppins Light" w:hAnsi="Poppins Light" w:cs="Poppins Light"/>
        </w:rPr>
      </w:pPr>
    </w:p>
    <w:p w14:paraId="34666CEB" w14:textId="6D55B77A" w:rsidR="001D19B2" w:rsidRPr="00BF0BBA" w:rsidRDefault="001D19B2" w:rsidP="001D19B2">
      <w:pPr>
        <w:pStyle w:val="ListParagraph"/>
        <w:numPr>
          <w:ilvl w:val="0"/>
          <w:numId w:val="22"/>
        </w:numPr>
        <w:rPr>
          <w:rFonts w:ascii="Poppins Light" w:hAnsi="Poppins Light" w:cs="Poppins Light"/>
        </w:rPr>
      </w:pPr>
      <w:r w:rsidRPr="00F71BC2">
        <w:rPr>
          <w:rFonts w:ascii="Poppins Light" w:hAnsi="Poppins Light" w:cs="Poppins Light"/>
          <w:b/>
          <w:bCs/>
        </w:rPr>
        <w:lastRenderedPageBreak/>
        <w:t>Investment and platform cost savings</w:t>
      </w:r>
      <w:r w:rsidRPr="00BF0BBA">
        <w:rPr>
          <w:rFonts w:ascii="Poppins Light" w:hAnsi="Poppins Light" w:cs="Poppins Light"/>
        </w:rPr>
        <w:t xml:space="preserve"> - Reducing costs and boosting efficiency can compound up to big differences over the years. We have access to portfolios that cost from 0.4% per year versus the average managed fund of 1.37% per year (source: Money Management). Wrap platforms can add real value and make portfolio management easier – we make sure we select one that meets your needs. We make sure the platform is cost effective and reliable – making your life easier. </w:t>
      </w:r>
    </w:p>
    <w:p w14:paraId="586D463E" w14:textId="6F714644" w:rsidR="001D19B2" w:rsidRPr="00BF0BBA" w:rsidRDefault="001D19B2" w:rsidP="001D19B2">
      <w:pPr>
        <w:pStyle w:val="ListParagraph"/>
        <w:numPr>
          <w:ilvl w:val="0"/>
          <w:numId w:val="22"/>
        </w:numPr>
        <w:rPr>
          <w:rFonts w:ascii="Poppins Light" w:hAnsi="Poppins Light" w:cs="Poppins Light"/>
        </w:rPr>
      </w:pPr>
      <w:r w:rsidRPr="007330AA">
        <w:rPr>
          <w:rFonts w:ascii="Poppins Light" w:hAnsi="Poppins Light" w:cs="Poppins Light"/>
          <w:b/>
          <w:bCs/>
        </w:rPr>
        <w:t>Diversification</w:t>
      </w:r>
      <w:r w:rsidRPr="00BF0BBA">
        <w:rPr>
          <w:rFonts w:ascii="Poppins Light" w:hAnsi="Poppins Light" w:cs="Poppins Light"/>
        </w:rPr>
        <w:t xml:space="preserve"> – “don’t put all your eggs in one basket”. A well-diversified portfolio can deliver the returns that you seek with a lower amount of risk. We use sophisticated tools to help you achieve the returns you need; within the risk tolerance you have. </w:t>
      </w:r>
    </w:p>
    <w:p w14:paraId="732C8E50" w14:textId="5712B241" w:rsidR="001D19B2" w:rsidRPr="00BF0BBA" w:rsidRDefault="001D19B2" w:rsidP="001D19B2">
      <w:pPr>
        <w:pStyle w:val="ListParagraph"/>
        <w:numPr>
          <w:ilvl w:val="0"/>
          <w:numId w:val="22"/>
        </w:numPr>
        <w:rPr>
          <w:rFonts w:ascii="Poppins Light" w:hAnsi="Poppins Light" w:cs="Poppins Light"/>
        </w:rPr>
      </w:pPr>
      <w:r w:rsidRPr="007330AA">
        <w:rPr>
          <w:rFonts w:ascii="Poppins Light" w:hAnsi="Poppins Light" w:cs="Poppins Light"/>
          <w:b/>
          <w:bCs/>
        </w:rPr>
        <w:t>Tax efficiency</w:t>
      </w:r>
      <w:r w:rsidRPr="00BF0BBA">
        <w:rPr>
          <w:rFonts w:ascii="Poppins Light" w:hAnsi="Poppins Light" w:cs="Poppins Light"/>
        </w:rPr>
        <w:t xml:space="preserve"> – We make sure that we use all applicable tax reliefs and allowances each year – thus helping your money grow faster. Estimates suggest that this could boost returns by 1% per year – so on a £100,000 investment that would be £1,000 per year,</w:t>
      </w:r>
    </w:p>
    <w:p w14:paraId="4D199195" w14:textId="6109F5A6" w:rsidR="001D19B2" w:rsidRPr="00BF0BBA" w:rsidRDefault="001D19B2" w:rsidP="001D19B2">
      <w:pPr>
        <w:pStyle w:val="ListParagraph"/>
        <w:numPr>
          <w:ilvl w:val="0"/>
          <w:numId w:val="22"/>
        </w:numPr>
        <w:rPr>
          <w:rFonts w:ascii="Poppins Light" w:hAnsi="Poppins Light" w:cs="Poppins Light"/>
        </w:rPr>
      </w:pPr>
      <w:r w:rsidRPr="007330AA">
        <w:rPr>
          <w:rFonts w:ascii="Poppins Light" w:hAnsi="Poppins Light" w:cs="Poppins Light"/>
          <w:b/>
          <w:bCs/>
        </w:rPr>
        <w:t>Risk assessment</w:t>
      </w:r>
      <w:r w:rsidRPr="00BF0BBA">
        <w:rPr>
          <w:rFonts w:ascii="Poppins Light" w:hAnsi="Poppins Light" w:cs="Poppins Light"/>
        </w:rPr>
        <w:t xml:space="preserve"> - risk is a complex subject with many dimensions – we will help you navigate and understand risk to ensure the solutions we recommend meet your needs. We use our expertise, structured </w:t>
      </w:r>
      <w:proofErr w:type="gramStart"/>
      <w:r w:rsidRPr="00BF0BBA">
        <w:rPr>
          <w:rFonts w:ascii="Poppins Light" w:hAnsi="Poppins Light" w:cs="Poppins Light"/>
        </w:rPr>
        <w:t>questions</w:t>
      </w:r>
      <w:proofErr w:type="gramEnd"/>
      <w:r w:rsidRPr="00BF0BBA">
        <w:rPr>
          <w:rFonts w:ascii="Poppins Light" w:hAnsi="Poppins Light" w:cs="Poppins Light"/>
        </w:rPr>
        <w:t xml:space="preserve"> and a conversation to guide you to a solution that meets your needs and objectives in a way you understand.</w:t>
      </w:r>
    </w:p>
    <w:p w14:paraId="2F31DE19" w14:textId="1EF4DFBF" w:rsidR="003A5EB7" w:rsidRPr="00BF0BBA" w:rsidRDefault="003A5EB7" w:rsidP="001D19B2">
      <w:pPr>
        <w:rPr>
          <w:rFonts w:ascii="Poppins Light" w:hAnsi="Poppins Light" w:cs="Poppins Light"/>
          <w:b/>
          <w:bCs/>
          <w:color w:val="7030A0"/>
        </w:rPr>
      </w:pPr>
      <w:r w:rsidRPr="00BF0BBA">
        <w:rPr>
          <w:rFonts w:ascii="Poppins Light" w:hAnsi="Poppins Light" w:cs="Poppins Light"/>
          <w:b/>
          <w:bCs/>
          <w:color w:val="7030A0"/>
        </w:rPr>
        <w:t>Achieving your goals branch</w:t>
      </w:r>
    </w:p>
    <w:p w14:paraId="00906F6A" w14:textId="687C5FE7" w:rsidR="003A5EB7" w:rsidRPr="00BF0BBA" w:rsidRDefault="003A5EB7"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Pensions freedoms</w:t>
      </w:r>
      <w:r w:rsidR="00CE62AE" w:rsidRPr="00BF0BBA">
        <w:rPr>
          <w:rFonts w:ascii="Poppins Light" w:hAnsi="Poppins Light" w:cs="Poppins Light"/>
          <w:color w:val="7030A0"/>
        </w:rPr>
        <w:t xml:space="preserve"> </w:t>
      </w:r>
      <w:r w:rsidR="00954326" w:rsidRPr="00BF0BBA">
        <w:rPr>
          <w:rFonts w:ascii="Poppins Light" w:hAnsi="Poppins Light" w:cs="Poppins Light"/>
          <w:color w:val="7030A0"/>
        </w:rPr>
        <w:t xml:space="preserve">– the freedom to draw your pension benefits was introduced in 2015, </w:t>
      </w:r>
      <w:r w:rsidR="00AF7EC4" w:rsidRPr="00BF0BBA">
        <w:rPr>
          <w:rFonts w:ascii="Poppins Light" w:hAnsi="Poppins Light" w:cs="Poppins Light"/>
          <w:color w:val="7030A0"/>
        </w:rPr>
        <w:t>i</w:t>
      </w:r>
      <w:r w:rsidR="00954326" w:rsidRPr="00BF0BBA">
        <w:rPr>
          <w:rFonts w:ascii="Poppins Light" w:hAnsi="Poppins Light" w:cs="Poppins Light"/>
          <w:color w:val="7030A0"/>
        </w:rPr>
        <w:t>nitially they we</w:t>
      </w:r>
      <w:r w:rsidR="00AF7EC4" w:rsidRPr="00BF0BBA">
        <w:rPr>
          <w:rFonts w:ascii="Poppins Light" w:hAnsi="Poppins Light" w:cs="Poppins Light"/>
          <w:color w:val="7030A0"/>
        </w:rPr>
        <w:t>re</w:t>
      </w:r>
      <w:r w:rsidR="00954326" w:rsidRPr="00BF0BBA">
        <w:rPr>
          <w:rFonts w:ascii="Poppins Light" w:hAnsi="Poppins Light" w:cs="Poppins Light"/>
          <w:color w:val="7030A0"/>
        </w:rPr>
        <w:t xml:space="preserve"> trumpeted as offering great choice for consumers. But over time it has become clear that planning and managing </w:t>
      </w:r>
      <w:r w:rsidR="00CC2FF1" w:rsidRPr="00BF0BBA">
        <w:rPr>
          <w:rFonts w:ascii="Poppins Light" w:hAnsi="Poppins Light" w:cs="Poppins Light"/>
          <w:color w:val="7030A0"/>
        </w:rPr>
        <w:t>income from a pension pot, that may have to last 35 years or more is far more complex</w:t>
      </w:r>
      <w:r w:rsidR="00F1611F" w:rsidRPr="00BF0BBA">
        <w:rPr>
          <w:rFonts w:ascii="Poppins Light" w:hAnsi="Poppins Light" w:cs="Poppins Light"/>
          <w:color w:val="7030A0"/>
        </w:rPr>
        <w:t xml:space="preserve"> than initially thought. </w:t>
      </w:r>
      <w:r w:rsidR="00232C3B" w:rsidRPr="00BF0BBA">
        <w:rPr>
          <w:rFonts w:ascii="Poppins Light" w:hAnsi="Poppins Light" w:cs="Poppins Light"/>
          <w:color w:val="7030A0"/>
        </w:rPr>
        <w:t>Understanding sequence risk and asset class returns vs inflation</w:t>
      </w:r>
      <w:r w:rsidR="00CC689F" w:rsidRPr="00BF0BBA">
        <w:rPr>
          <w:rFonts w:ascii="Poppins Light" w:hAnsi="Poppins Light" w:cs="Poppins Light"/>
          <w:color w:val="7030A0"/>
        </w:rPr>
        <w:t>;</w:t>
      </w:r>
      <w:r w:rsidR="00232C3B" w:rsidRPr="00BF0BBA">
        <w:rPr>
          <w:rFonts w:ascii="Poppins Light" w:hAnsi="Poppins Light" w:cs="Poppins Light"/>
          <w:color w:val="7030A0"/>
        </w:rPr>
        <w:t xml:space="preserve"> </w:t>
      </w:r>
      <w:r w:rsidR="00CC689F" w:rsidRPr="00BF0BBA">
        <w:rPr>
          <w:rFonts w:ascii="Poppins Light" w:hAnsi="Poppins Light" w:cs="Poppins Light"/>
          <w:color w:val="7030A0"/>
        </w:rPr>
        <w:t>establishing</w:t>
      </w:r>
      <w:r w:rsidR="00232C3B" w:rsidRPr="00BF0BBA">
        <w:rPr>
          <w:rFonts w:ascii="Poppins Light" w:hAnsi="Poppins Light" w:cs="Poppins Light"/>
          <w:color w:val="7030A0"/>
        </w:rPr>
        <w:t xml:space="preserve"> a sustainable </w:t>
      </w:r>
      <w:r w:rsidR="00CC689F" w:rsidRPr="00BF0BBA">
        <w:rPr>
          <w:rFonts w:ascii="Poppins Light" w:hAnsi="Poppins Light" w:cs="Poppins Light"/>
          <w:color w:val="7030A0"/>
        </w:rPr>
        <w:t>withdrawal</w:t>
      </w:r>
      <w:r w:rsidR="00232C3B" w:rsidRPr="00BF0BBA">
        <w:rPr>
          <w:rFonts w:ascii="Poppins Light" w:hAnsi="Poppins Light" w:cs="Poppins Light"/>
          <w:color w:val="7030A0"/>
        </w:rPr>
        <w:t xml:space="preserve"> rate</w:t>
      </w:r>
      <w:r w:rsidR="00CC689F" w:rsidRPr="00BF0BBA">
        <w:rPr>
          <w:rFonts w:ascii="Poppins Light" w:hAnsi="Poppins Light" w:cs="Poppins Light"/>
          <w:color w:val="7030A0"/>
        </w:rPr>
        <w:t>;</w:t>
      </w:r>
      <w:r w:rsidR="008D616A" w:rsidRPr="00BF0BBA">
        <w:rPr>
          <w:rFonts w:ascii="Poppins Light" w:hAnsi="Poppins Light" w:cs="Poppins Light"/>
          <w:color w:val="7030A0"/>
        </w:rPr>
        <w:t xml:space="preserve"> </w:t>
      </w:r>
      <w:r w:rsidR="00C55F81" w:rsidRPr="00BF0BBA">
        <w:rPr>
          <w:rFonts w:ascii="Poppins Light" w:hAnsi="Poppins Light" w:cs="Poppins Light"/>
          <w:color w:val="7030A0"/>
        </w:rPr>
        <w:t>man</w:t>
      </w:r>
      <w:r w:rsidR="0049726A" w:rsidRPr="00BF0BBA">
        <w:rPr>
          <w:rFonts w:ascii="Poppins Light" w:hAnsi="Poppins Light" w:cs="Poppins Light"/>
          <w:color w:val="7030A0"/>
        </w:rPr>
        <w:t>a</w:t>
      </w:r>
      <w:r w:rsidR="00C55F81" w:rsidRPr="00BF0BBA">
        <w:rPr>
          <w:rFonts w:ascii="Poppins Light" w:hAnsi="Poppins Light" w:cs="Poppins Light"/>
          <w:color w:val="7030A0"/>
        </w:rPr>
        <w:t>ging life and health</w:t>
      </w:r>
      <w:r w:rsidR="004770B3" w:rsidRPr="00BF0BBA">
        <w:rPr>
          <w:rFonts w:ascii="Poppins Light" w:hAnsi="Poppins Light" w:cs="Poppins Light"/>
          <w:color w:val="7030A0"/>
        </w:rPr>
        <w:t xml:space="preserve"> longevity; </w:t>
      </w:r>
      <w:r w:rsidR="00DC7DBF" w:rsidRPr="00BF0BBA">
        <w:rPr>
          <w:rFonts w:ascii="Poppins Light" w:hAnsi="Poppins Light" w:cs="Poppins Light"/>
          <w:color w:val="7030A0"/>
        </w:rPr>
        <w:t xml:space="preserve">and planning cashflow </w:t>
      </w:r>
      <w:r w:rsidR="00EA1020" w:rsidRPr="00BF0BBA">
        <w:rPr>
          <w:rFonts w:ascii="Poppins Light" w:hAnsi="Poppins Light" w:cs="Poppins Light"/>
          <w:color w:val="7030A0"/>
        </w:rPr>
        <w:t xml:space="preserve">over </w:t>
      </w:r>
      <w:r w:rsidR="00967E64" w:rsidRPr="00BF0BBA">
        <w:rPr>
          <w:rFonts w:ascii="Poppins Light" w:hAnsi="Poppins Light" w:cs="Poppins Light"/>
          <w:color w:val="7030A0"/>
        </w:rPr>
        <w:t>four</w:t>
      </w:r>
      <w:r w:rsidR="00EA1020" w:rsidRPr="00BF0BBA">
        <w:rPr>
          <w:rFonts w:ascii="Poppins Light" w:hAnsi="Poppins Light" w:cs="Poppins Light"/>
          <w:color w:val="7030A0"/>
        </w:rPr>
        <w:t xml:space="preserve"> decades </w:t>
      </w:r>
      <w:r w:rsidR="00FF5C35" w:rsidRPr="00BF0BBA">
        <w:rPr>
          <w:rFonts w:ascii="Poppins Light" w:hAnsi="Poppins Light" w:cs="Poppins Light"/>
          <w:color w:val="7030A0"/>
        </w:rPr>
        <w:t>is well beyond most investors – especially as they</w:t>
      </w:r>
      <w:r w:rsidR="00EC5198" w:rsidRPr="00BF0BBA">
        <w:rPr>
          <w:rFonts w:ascii="Poppins Light" w:hAnsi="Poppins Light" w:cs="Poppins Light"/>
          <w:color w:val="7030A0"/>
        </w:rPr>
        <w:t xml:space="preserve"> move into later life.</w:t>
      </w:r>
    </w:p>
    <w:p w14:paraId="393C7715" w14:textId="6B0BF1C7" w:rsidR="003A5EB7" w:rsidRDefault="003A5EB7"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 xml:space="preserve">Intergenerational and charity </w:t>
      </w:r>
      <w:r w:rsidR="000D26A2" w:rsidRPr="007330AA">
        <w:rPr>
          <w:rFonts w:ascii="Poppins Light" w:hAnsi="Poppins Light" w:cs="Poppins Light"/>
          <w:b/>
          <w:bCs/>
          <w:color w:val="7030A0"/>
        </w:rPr>
        <w:t>planning</w:t>
      </w:r>
      <w:r w:rsidR="00EC5198" w:rsidRPr="00BF0BBA">
        <w:rPr>
          <w:rFonts w:ascii="Poppins Light" w:hAnsi="Poppins Light" w:cs="Poppins Light"/>
          <w:color w:val="7030A0"/>
        </w:rPr>
        <w:t xml:space="preserve"> </w:t>
      </w:r>
      <w:r w:rsidR="00A40A2B" w:rsidRPr="00BF0BBA">
        <w:rPr>
          <w:rFonts w:ascii="Poppins Light" w:hAnsi="Poppins Light" w:cs="Poppins Light"/>
          <w:color w:val="7030A0"/>
        </w:rPr>
        <w:t>–</w:t>
      </w:r>
      <w:r w:rsidR="00EC5198" w:rsidRPr="00BF0BBA">
        <w:rPr>
          <w:rFonts w:ascii="Poppins Light" w:hAnsi="Poppins Light" w:cs="Poppins Light"/>
          <w:color w:val="7030A0"/>
        </w:rPr>
        <w:t xml:space="preserve"> </w:t>
      </w:r>
      <w:r w:rsidR="00A40A2B" w:rsidRPr="00BF0BBA">
        <w:rPr>
          <w:rFonts w:ascii="Poppins Light" w:hAnsi="Poppins Light" w:cs="Poppins Light"/>
          <w:color w:val="7030A0"/>
        </w:rPr>
        <w:t xml:space="preserve">student debt and </w:t>
      </w:r>
      <w:r w:rsidR="00742A97" w:rsidRPr="00BF0BBA">
        <w:rPr>
          <w:rFonts w:ascii="Poppins Light" w:hAnsi="Poppins Light" w:cs="Poppins Light"/>
          <w:color w:val="7030A0"/>
        </w:rPr>
        <w:t>rising ho</w:t>
      </w:r>
      <w:r w:rsidR="00810508" w:rsidRPr="00BF0BBA">
        <w:rPr>
          <w:rFonts w:ascii="Poppins Light" w:hAnsi="Poppins Light" w:cs="Poppins Light"/>
          <w:color w:val="7030A0"/>
        </w:rPr>
        <w:t>u</w:t>
      </w:r>
      <w:r w:rsidR="00742A97" w:rsidRPr="00BF0BBA">
        <w:rPr>
          <w:rFonts w:ascii="Poppins Light" w:hAnsi="Poppins Light" w:cs="Poppins Light"/>
          <w:color w:val="7030A0"/>
        </w:rPr>
        <w:t xml:space="preserve">se prices have </w:t>
      </w:r>
      <w:r w:rsidR="00810508" w:rsidRPr="00BF0BBA">
        <w:rPr>
          <w:rFonts w:ascii="Poppins Light" w:hAnsi="Poppins Light" w:cs="Poppins Light"/>
          <w:color w:val="7030A0"/>
        </w:rPr>
        <w:t xml:space="preserve">put huge pressures on </w:t>
      </w:r>
      <w:r w:rsidR="00B17A00" w:rsidRPr="00BF0BBA">
        <w:rPr>
          <w:rFonts w:ascii="Poppins Light" w:hAnsi="Poppins Light" w:cs="Poppins Light"/>
          <w:color w:val="7030A0"/>
        </w:rPr>
        <w:t>the next generation</w:t>
      </w:r>
      <w:r w:rsidR="00D6302E" w:rsidRPr="00BF0BBA">
        <w:rPr>
          <w:rFonts w:ascii="Poppins Light" w:hAnsi="Poppins Light" w:cs="Poppins Light"/>
          <w:color w:val="7030A0"/>
        </w:rPr>
        <w:t>. It is little surprise that parents and grandparents want to help. But what are the most effective and secure routes. How do you gift but retain family control? What are the tax implications of gifts</w:t>
      </w:r>
      <w:r w:rsidR="003560D9" w:rsidRPr="00BF0BBA">
        <w:rPr>
          <w:rFonts w:ascii="Poppins Light" w:hAnsi="Poppins Light" w:cs="Poppins Light"/>
          <w:color w:val="7030A0"/>
        </w:rPr>
        <w:t xml:space="preserve"> or house purchase? We can help with all these questions </w:t>
      </w:r>
      <w:r w:rsidR="00C75FB4" w:rsidRPr="00BF0BBA">
        <w:rPr>
          <w:rFonts w:ascii="Poppins Light" w:hAnsi="Poppins Light" w:cs="Poppins Light"/>
          <w:color w:val="7030A0"/>
        </w:rPr>
        <w:t xml:space="preserve">to provide </w:t>
      </w:r>
      <w:r w:rsidR="00340699" w:rsidRPr="00BF0BBA">
        <w:rPr>
          <w:rFonts w:ascii="Poppins Light" w:hAnsi="Poppins Light" w:cs="Poppins Light"/>
          <w:color w:val="7030A0"/>
        </w:rPr>
        <w:t>confidence</w:t>
      </w:r>
      <w:r w:rsidR="00C75FB4" w:rsidRPr="00BF0BBA">
        <w:rPr>
          <w:rFonts w:ascii="Poppins Light" w:hAnsi="Poppins Light" w:cs="Poppins Light"/>
          <w:color w:val="7030A0"/>
        </w:rPr>
        <w:t xml:space="preserve"> and </w:t>
      </w:r>
      <w:r w:rsidR="00340699" w:rsidRPr="00BF0BBA">
        <w:rPr>
          <w:rFonts w:ascii="Poppins Light" w:hAnsi="Poppins Light" w:cs="Poppins Light"/>
          <w:color w:val="7030A0"/>
        </w:rPr>
        <w:t xml:space="preserve">value </w:t>
      </w:r>
      <w:r w:rsidR="00B93547" w:rsidRPr="00BF0BBA">
        <w:rPr>
          <w:rFonts w:ascii="Poppins Light" w:hAnsi="Poppins Light" w:cs="Poppins Light"/>
          <w:color w:val="7030A0"/>
        </w:rPr>
        <w:t>you seek.</w:t>
      </w:r>
    </w:p>
    <w:p w14:paraId="612CA252" w14:textId="77777777" w:rsidR="00694BE6" w:rsidRDefault="00BF0BBA" w:rsidP="00694BE6">
      <w:pPr>
        <w:jc w:val="center"/>
        <w:rPr>
          <w:rFonts w:ascii="Poppins Light" w:hAnsi="Poppins Light" w:cs="Poppins Light"/>
          <w:b/>
          <w:bCs/>
          <w:sz w:val="28"/>
          <w:szCs w:val="28"/>
        </w:rPr>
      </w:pPr>
      <w:r w:rsidRPr="00BF0BBA">
        <w:rPr>
          <w:rFonts w:ascii="Poppins Light" w:hAnsi="Poppins Light" w:cs="Poppins Light"/>
          <w:b/>
          <w:bCs/>
          <w:sz w:val="28"/>
          <w:szCs w:val="28"/>
        </w:rPr>
        <w:lastRenderedPageBreak/>
        <w:t>The Value of Advice Tree</w:t>
      </w:r>
    </w:p>
    <w:p w14:paraId="7A122DAE" w14:textId="76A1FEE9" w:rsidR="00BF0BBA" w:rsidRPr="00BF0BBA" w:rsidRDefault="00B52D40" w:rsidP="00694BE6">
      <w:pPr>
        <w:jc w:val="center"/>
        <w:rPr>
          <w:rFonts w:ascii="Poppins Light" w:hAnsi="Poppins Light" w:cs="Poppins Light"/>
          <w:b/>
          <w:bCs/>
          <w:sz w:val="28"/>
          <w:szCs w:val="28"/>
        </w:rPr>
      </w:pPr>
      <w:r>
        <w:rPr>
          <w:noProof/>
        </w:rPr>
        <w:drawing>
          <wp:inline distT="0" distB="0" distL="0" distR="0" wp14:anchorId="30686356" wp14:editId="308B72CF">
            <wp:extent cx="5347194" cy="7562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8615" cy="7564860"/>
                    </a:xfrm>
                    <a:prstGeom prst="rect">
                      <a:avLst/>
                    </a:prstGeom>
                    <a:noFill/>
                    <a:ln>
                      <a:noFill/>
                    </a:ln>
                  </pic:spPr>
                </pic:pic>
              </a:graphicData>
            </a:graphic>
          </wp:inline>
        </w:drawing>
      </w:r>
    </w:p>
    <w:p w14:paraId="48429B15" w14:textId="155AED81" w:rsidR="00BF0BBA" w:rsidRPr="00CB15B2" w:rsidRDefault="00CB15B2" w:rsidP="00BF0BBA">
      <w:pPr>
        <w:jc w:val="center"/>
        <w:rPr>
          <w:rFonts w:ascii="Poppins Light" w:hAnsi="Poppins Light" w:cs="Poppins Light"/>
          <w:b/>
          <w:bCs/>
          <w:sz w:val="28"/>
          <w:szCs w:val="28"/>
        </w:rPr>
      </w:pPr>
      <w:r>
        <w:rPr>
          <w:rFonts w:ascii="Poppins Light" w:hAnsi="Poppins Light" w:cs="Poppins Light"/>
          <w:b/>
          <w:bCs/>
          <w:sz w:val="28"/>
          <w:szCs w:val="28"/>
        </w:rPr>
        <w:t>“</w:t>
      </w:r>
      <w:r w:rsidR="00BF0BBA" w:rsidRPr="00CB15B2">
        <w:rPr>
          <w:rFonts w:ascii="Poppins Light" w:hAnsi="Poppins Light" w:cs="Poppins Light"/>
          <w:b/>
          <w:bCs/>
          <w:sz w:val="28"/>
          <w:szCs w:val="28"/>
        </w:rPr>
        <w:t>Providing Confidence in your Financial Future</w:t>
      </w:r>
      <w:r>
        <w:rPr>
          <w:rFonts w:ascii="Poppins Light" w:hAnsi="Poppins Light" w:cs="Poppins Light"/>
          <w:b/>
          <w:bCs/>
          <w:sz w:val="28"/>
          <w:szCs w:val="28"/>
        </w:rPr>
        <w:t>”</w:t>
      </w:r>
    </w:p>
    <w:p w14:paraId="081D0CB8" w14:textId="29DA0D20" w:rsidR="000D26A2" w:rsidRPr="00BF0BBA" w:rsidRDefault="000D26A2"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lastRenderedPageBreak/>
        <w:t>Estate p</w:t>
      </w:r>
      <w:r w:rsidR="00742A97" w:rsidRPr="007330AA">
        <w:rPr>
          <w:rFonts w:ascii="Poppins Light" w:hAnsi="Poppins Light" w:cs="Poppins Light"/>
          <w:b/>
          <w:bCs/>
          <w:color w:val="7030A0"/>
        </w:rPr>
        <w:t>l</w:t>
      </w:r>
      <w:r w:rsidRPr="007330AA">
        <w:rPr>
          <w:rFonts w:ascii="Poppins Light" w:hAnsi="Poppins Light" w:cs="Poppins Light"/>
          <w:b/>
          <w:bCs/>
          <w:color w:val="7030A0"/>
        </w:rPr>
        <w:t xml:space="preserve">anning, </w:t>
      </w:r>
      <w:proofErr w:type="gramStart"/>
      <w:r w:rsidRPr="007330AA">
        <w:rPr>
          <w:rFonts w:ascii="Poppins Light" w:hAnsi="Poppins Light" w:cs="Poppins Light"/>
          <w:b/>
          <w:bCs/>
          <w:color w:val="7030A0"/>
        </w:rPr>
        <w:t>wills</w:t>
      </w:r>
      <w:proofErr w:type="gramEnd"/>
      <w:r w:rsidRPr="007330AA">
        <w:rPr>
          <w:rFonts w:ascii="Poppins Light" w:hAnsi="Poppins Light" w:cs="Poppins Light"/>
          <w:b/>
          <w:bCs/>
          <w:color w:val="7030A0"/>
        </w:rPr>
        <w:t xml:space="preserve"> and Power of Attorney</w:t>
      </w:r>
      <w:r w:rsidR="002B2FC2" w:rsidRPr="00BF0BBA">
        <w:rPr>
          <w:rFonts w:ascii="Poppins Light" w:hAnsi="Poppins Light" w:cs="Poppins Light"/>
          <w:color w:val="7030A0"/>
        </w:rPr>
        <w:t xml:space="preserve"> </w:t>
      </w:r>
      <w:r w:rsidR="006C72B7" w:rsidRPr="00BF0BBA">
        <w:rPr>
          <w:rFonts w:ascii="Poppins Light" w:hAnsi="Poppins Light" w:cs="Poppins Light"/>
          <w:color w:val="7030A0"/>
        </w:rPr>
        <w:t>–</w:t>
      </w:r>
      <w:r w:rsidR="002B2FC2" w:rsidRPr="00BF0BBA">
        <w:rPr>
          <w:rFonts w:ascii="Poppins Light" w:hAnsi="Poppins Light" w:cs="Poppins Light"/>
          <w:color w:val="7030A0"/>
        </w:rPr>
        <w:t xml:space="preserve"> </w:t>
      </w:r>
      <w:r w:rsidR="006C72B7" w:rsidRPr="00BF0BBA">
        <w:rPr>
          <w:rFonts w:ascii="Poppins Light" w:hAnsi="Poppins Light" w:cs="Poppins Light"/>
          <w:color w:val="7030A0"/>
        </w:rPr>
        <w:t>managing the transition of wealth from one generation to the next is</w:t>
      </w:r>
      <w:r w:rsidR="00BE7766" w:rsidRPr="00BF0BBA">
        <w:rPr>
          <w:rFonts w:ascii="Poppins Light" w:hAnsi="Poppins Light" w:cs="Poppins Light"/>
          <w:color w:val="7030A0"/>
        </w:rPr>
        <w:t xml:space="preserve"> a complex area. We have many years’ experience in this area and work closely with other </w:t>
      </w:r>
      <w:r w:rsidR="00BD1567" w:rsidRPr="00BF0BBA">
        <w:rPr>
          <w:rFonts w:ascii="Poppins Light" w:hAnsi="Poppins Light" w:cs="Poppins Light"/>
          <w:color w:val="7030A0"/>
        </w:rPr>
        <w:t xml:space="preserve">professionals. </w:t>
      </w:r>
      <w:r w:rsidR="00BE7766" w:rsidRPr="00BF0BBA">
        <w:rPr>
          <w:rFonts w:ascii="Poppins Light" w:hAnsi="Poppins Light" w:cs="Poppins Light"/>
          <w:color w:val="7030A0"/>
        </w:rPr>
        <w:t xml:space="preserve"> </w:t>
      </w:r>
      <w:r w:rsidR="00BD1567" w:rsidRPr="00BF0BBA">
        <w:rPr>
          <w:rFonts w:ascii="Poppins Light" w:hAnsi="Poppins Light" w:cs="Poppins Light"/>
          <w:color w:val="7030A0"/>
        </w:rPr>
        <w:t xml:space="preserve">We </w:t>
      </w:r>
      <w:r w:rsidR="00BE7766" w:rsidRPr="00BF0BBA">
        <w:rPr>
          <w:rFonts w:ascii="Poppins Light" w:hAnsi="Poppins Light" w:cs="Poppins Light"/>
          <w:color w:val="7030A0"/>
        </w:rPr>
        <w:t xml:space="preserve">can help </w:t>
      </w:r>
      <w:r w:rsidR="00BD1567" w:rsidRPr="00BF0BBA">
        <w:rPr>
          <w:rFonts w:ascii="Poppins Light" w:hAnsi="Poppins Light" w:cs="Poppins Light"/>
          <w:color w:val="7030A0"/>
        </w:rPr>
        <w:t xml:space="preserve">simplify the issues, meet your </w:t>
      </w:r>
      <w:proofErr w:type="gramStart"/>
      <w:r w:rsidR="00BD1567" w:rsidRPr="00BF0BBA">
        <w:rPr>
          <w:rFonts w:ascii="Poppins Light" w:hAnsi="Poppins Light" w:cs="Poppins Light"/>
          <w:color w:val="7030A0"/>
        </w:rPr>
        <w:t>needs</w:t>
      </w:r>
      <w:proofErr w:type="gramEnd"/>
      <w:r w:rsidR="0089599C" w:rsidRPr="00BF0BBA">
        <w:rPr>
          <w:rFonts w:ascii="Poppins Light" w:hAnsi="Poppins Light" w:cs="Poppins Light"/>
          <w:color w:val="7030A0"/>
        </w:rPr>
        <w:t xml:space="preserve"> and give </w:t>
      </w:r>
      <w:r w:rsidR="00915D14" w:rsidRPr="00BF0BBA">
        <w:rPr>
          <w:rFonts w:ascii="Poppins Light" w:hAnsi="Poppins Light" w:cs="Poppins Light"/>
          <w:color w:val="7030A0"/>
        </w:rPr>
        <w:t>you the long-term certainty and flexibility you seek.</w:t>
      </w:r>
    </w:p>
    <w:p w14:paraId="4E789111" w14:textId="77CF213A" w:rsidR="000D26A2" w:rsidRPr="00BF0BBA" w:rsidRDefault="008B30C7"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Reducing debt</w:t>
      </w:r>
      <w:r w:rsidR="00915D14" w:rsidRPr="00BF0BBA">
        <w:rPr>
          <w:rFonts w:ascii="Poppins Light" w:hAnsi="Poppins Light" w:cs="Poppins Light"/>
          <w:color w:val="7030A0"/>
        </w:rPr>
        <w:t xml:space="preserve"> </w:t>
      </w:r>
      <w:r w:rsidR="004D07EB" w:rsidRPr="00BF0BBA">
        <w:rPr>
          <w:rFonts w:ascii="Poppins Light" w:hAnsi="Poppins Light" w:cs="Poppins Light"/>
          <w:color w:val="7030A0"/>
        </w:rPr>
        <w:t>–</w:t>
      </w:r>
      <w:r w:rsidR="00915D14" w:rsidRPr="00BF0BBA">
        <w:rPr>
          <w:rFonts w:ascii="Poppins Light" w:hAnsi="Poppins Light" w:cs="Poppins Light"/>
          <w:color w:val="7030A0"/>
        </w:rPr>
        <w:t xml:space="preserve"> </w:t>
      </w:r>
      <w:r w:rsidR="004D07EB" w:rsidRPr="00BF0BBA">
        <w:rPr>
          <w:rFonts w:ascii="Poppins Light" w:hAnsi="Poppins Light" w:cs="Poppins Light"/>
          <w:color w:val="7030A0"/>
        </w:rPr>
        <w:t xml:space="preserve">many people try to save while at the same time have </w:t>
      </w:r>
      <w:r w:rsidR="00AF3E78" w:rsidRPr="00BF0BBA">
        <w:rPr>
          <w:rFonts w:ascii="Poppins Light" w:hAnsi="Poppins Light" w:cs="Poppins Light"/>
          <w:color w:val="7030A0"/>
        </w:rPr>
        <w:t>credit card or other expensive debt.</w:t>
      </w:r>
      <w:r w:rsidR="0083296D" w:rsidRPr="00BF0BBA">
        <w:rPr>
          <w:rFonts w:ascii="Poppins Light" w:hAnsi="Poppins Light" w:cs="Poppins Light"/>
          <w:color w:val="7030A0"/>
        </w:rPr>
        <w:t xml:space="preserve"> We can help build a </w:t>
      </w:r>
      <w:r w:rsidR="0035580D" w:rsidRPr="00BF0BBA">
        <w:rPr>
          <w:rFonts w:ascii="Poppins Light" w:hAnsi="Poppins Light" w:cs="Poppins Light"/>
          <w:color w:val="7030A0"/>
        </w:rPr>
        <w:t>short-term</w:t>
      </w:r>
      <w:r w:rsidR="0083296D" w:rsidRPr="00BF0BBA">
        <w:rPr>
          <w:rFonts w:ascii="Poppins Light" w:hAnsi="Poppins Light" w:cs="Poppins Light"/>
          <w:color w:val="7030A0"/>
        </w:rPr>
        <w:t xml:space="preserve"> plan</w:t>
      </w:r>
      <w:r w:rsidR="00951B9C" w:rsidRPr="00BF0BBA">
        <w:rPr>
          <w:rFonts w:ascii="Poppins Light" w:hAnsi="Poppins Light" w:cs="Poppins Light"/>
          <w:color w:val="7030A0"/>
        </w:rPr>
        <w:t xml:space="preserve"> / budget</w:t>
      </w:r>
      <w:r w:rsidR="0083296D" w:rsidRPr="00BF0BBA">
        <w:rPr>
          <w:rFonts w:ascii="Poppins Light" w:hAnsi="Poppins Light" w:cs="Poppins Light"/>
          <w:color w:val="7030A0"/>
        </w:rPr>
        <w:t xml:space="preserve"> that </w:t>
      </w:r>
      <w:r w:rsidR="00951B9C" w:rsidRPr="00BF0BBA">
        <w:rPr>
          <w:rFonts w:ascii="Poppins Light" w:hAnsi="Poppins Light" w:cs="Poppins Light"/>
          <w:color w:val="7030A0"/>
        </w:rPr>
        <w:t xml:space="preserve">combines </w:t>
      </w:r>
      <w:r w:rsidR="00AF1F2E" w:rsidRPr="00BF0BBA">
        <w:rPr>
          <w:rFonts w:ascii="Poppins Light" w:hAnsi="Poppins Light" w:cs="Poppins Light"/>
          <w:color w:val="7030A0"/>
        </w:rPr>
        <w:t xml:space="preserve">reducing debt, building rainy day </w:t>
      </w:r>
      <w:proofErr w:type="gramStart"/>
      <w:r w:rsidR="00AF1F2E" w:rsidRPr="00BF0BBA">
        <w:rPr>
          <w:rFonts w:ascii="Poppins Light" w:hAnsi="Poppins Light" w:cs="Poppins Light"/>
          <w:color w:val="7030A0"/>
        </w:rPr>
        <w:t>savings</w:t>
      </w:r>
      <w:proofErr w:type="gramEnd"/>
      <w:r w:rsidR="00AF1F2E" w:rsidRPr="00BF0BBA">
        <w:rPr>
          <w:rFonts w:ascii="Poppins Light" w:hAnsi="Poppins Light" w:cs="Poppins Light"/>
          <w:color w:val="7030A0"/>
        </w:rPr>
        <w:t xml:space="preserve"> and looking to the future. </w:t>
      </w:r>
      <w:r w:rsidR="0035580D" w:rsidRPr="00BF0BBA">
        <w:rPr>
          <w:rFonts w:ascii="Poppins Light" w:hAnsi="Poppins Light" w:cs="Poppins Light"/>
          <w:color w:val="7030A0"/>
        </w:rPr>
        <w:t xml:space="preserve">For </w:t>
      </w:r>
      <w:r w:rsidR="00162EE7" w:rsidRPr="00BF0BBA">
        <w:rPr>
          <w:rFonts w:ascii="Poppins Light" w:hAnsi="Poppins Light" w:cs="Poppins Light"/>
          <w:color w:val="7030A0"/>
        </w:rPr>
        <w:t>example,</w:t>
      </w:r>
      <w:r w:rsidR="0035580D" w:rsidRPr="00BF0BBA">
        <w:rPr>
          <w:rFonts w:ascii="Poppins Light" w:hAnsi="Poppins Light" w:cs="Poppins Light"/>
          <w:color w:val="7030A0"/>
        </w:rPr>
        <w:t xml:space="preserve"> we can look at current life cover arrangements with a view to saving </w:t>
      </w:r>
      <w:r w:rsidR="00BC6828" w:rsidRPr="00BF0BBA">
        <w:rPr>
          <w:rFonts w:ascii="Poppins Light" w:hAnsi="Poppins Light" w:cs="Poppins Light"/>
          <w:color w:val="7030A0"/>
        </w:rPr>
        <w:t>money, we can look at pension plans with a view to reducing costs</w:t>
      </w:r>
      <w:r w:rsidR="00162EE7" w:rsidRPr="00BF0BBA">
        <w:rPr>
          <w:rFonts w:ascii="Poppins Light" w:hAnsi="Poppins Light" w:cs="Poppins Light"/>
          <w:color w:val="7030A0"/>
        </w:rPr>
        <w:t>. And w</w:t>
      </w:r>
      <w:r w:rsidR="00AF1F2E" w:rsidRPr="00BF0BBA">
        <w:rPr>
          <w:rFonts w:ascii="Poppins Light" w:hAnsi="Poppins Light" w:cs="Poppins Light"/>
          <w:color w:val="7030A0"/>
        </w:rPr>
        <w:t xml:space="preserve">e can look at </w:t>
      </w:r>
      <w:r w:rsidR="00162EE7" w:rsidRPr="00BF0BBA">
        <w:rPr>
          <w:rFonts w:ascii="Poppins Light" w:hAnsi="Poppins Light" w:cs="Poppins Light"/>
          <w:color w:val="7030A0"/>
        </w:rPr>
        <w:t>your current savings and ISAs to see if there is not a more efficient and cost-effective way to organise your savings.</w:t>
      </w:r>
    </w:p>
    <w:p w14:paraId="578D3CF1" w14:textId="5D6446A2" w:rsidR="008B30C7" w:rsidRPr="00BF0BBA" w:rsidRDefault="008B30C7"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Avoiding common pitfalls</w:t>
      </w:r>
      <w:r w:rsidR="00855BC0" w:rsidRPr="00BF0BBA">
        <w:rPr>
          <w:rFonts w:ascii="Poppins Light" w:hAnsi="Poppins Light" w:cs="Poppins Light"/>
          <w:color w:val="7030A0"/>
        </w:rPr>
        <w:t xml:space="preserve"> </w:t>
      </w:r>
      <w:r w:rsidR="006C464F" w:rsidRPr="00BF0BBA">
        <w:rPr>
          <w:rFonts w:ascii="Poppins Light" w:hAnsi="Poppins Light" w:cs="Poppins Light"/>
          <w:color w:val="7030A0"/>
        </w:rPr>
        <w:t xml:space="preserve">- </w:t>
      </w:r>
      <w:r w:rsidR="008979B5" w:rsidRPr="00BF0BBA">
        <w:rPr>
          <w:rFonts w:ascii="Poppins Light" w:hAnsi="Poppins Light" w:cs="Poppins Light"/>
          <w:color w:val="7030A0"/>
        </w:rPr>
        <w:t>s</w:t>
      </w:r>
      <w:r w:rsidR="006C464F" w:rsidRPr="00BF0BBA">
        <w:rPr>
          <w:rFonts w:ascii="Poppins Light" w:hAnsi="Poppins Light" w:cs="Poppins Light"/>
          <w:color w:val="7030A0"/>
        </w:rPr>
        <w:t>ticking to a plan can be hard when markets are up or down substantially – and humans are proven to be poor at making good decisions. Our process is designed to help manage the best way through these time</w:t>
      </w:r>
      <w:r w:rsidR="00A96E8A" w:rsidRPr="00BF0BBA">
        <w:rPr>
          <w:rFonts w:ascii="Poppins Light" w:hAnsi="Poppins Light" w:cs="Poppins Light"/>
          <w:color w:val="7030A0"/>
        </w:rPr>
        <w:t xml:space="preserve">s. </w:t>
      </w:r>
      <w:r w:rsidR="006C464F" w:rsidRPr="00BF0BBA">
        <w:rPr>
          <w:rFonts w:ascii="Poppins Light" w:hAnsi="Poppins Light" w:cs="Poppins Light"/>
          <w:color w:val="7030A0"/>
        </w:rPr>
        <w:t>Research shows that investors may be losing up to 2% per year by falling into common traps – we assist in avoiding these</w:t>
      </w:r>
      <w:r w:rsidR="006E2941">
        <w:rPr>
          <w:rFonts w:ascii="Poppins Light" w:hAnsi="Poppins Light" w:cs="Poppins Light"/>
          <w:color w:val="7030A0"/>
        </w:rPr>
        <w:t>.</w:t>
      </w:r>
    </w:p>
    <w:p w14:paraId="71E26926" w14:textId="4E2582D4" w:rsidR="008B30C7" w:rsidRPr="00BF0BBA" w:rsidRDefault="00591807"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Insurance and trust planning</w:t>
      </w:r>
      <w:r w:rsidR="001E2901" w:rsidRPr="00BF0BBA">
        <w:rPr>
          <w:rFonts w:ascii="Poppins Light" w:hAnsi="Poppins Light" w:cs="Poppins Light"/>
          <w:color w:val="7030A0"/>
        </w:rPr>
        <w:t xml:space="preserve"> – using trusts, wills, and other strategies we can make sure your money ends up in the hands of the people you want when you want.</w:t>
      </w:r>
      <w:r w:rsidR="006817F3" w:rsidRPr="00BF0BBA">
        <w:rPr>
          <w:rFonts w:ascii="Poppins Light" w:hAnsi="Poppins Light" w:cs="Poppins Light"/>
          <w:color w:val="7030A0"/>
        </w:rPr>
        <w:t xml:space="preserve"> </w:t>
      </w:r>
      <w:r w:rsidR="00CB0BAC" w:rsidRPr="00BF0BBA">
        <w:rPr>
          <w:rFonts w:ascii="Poppins Light" w:hAnsi="Poppins Light" w:cs="Poppins Light"/>
          <w:color w:val="7030A0"/>
        </w:rPr>
        <w:t>Poor</w:t>
      </w:r>
      <w:r w:rsidR="006817F3" w:rsidRPr="00BF0BBA">
        <w:rPr>
          <w:rFonts w:ascii="Poppins Light" w:hAnsi="Poppins Light" w:cs="Poppins Light"/>
          <w:color w:val="7030A0"/>
        </w:rPr>
        <w:t xml:space="preserve"> </w:t>
      </w:r>
      <w:r w:rsidR="00CC664E" w:rsidRPr="00BF0BBA">
        <w:rPr>
          <w:rFonts w:ascii="Poppins Light" w:hAnsi="Poppins Light" w:cs="Poppins Light"/>
          <w:color w:val="7030A0"/>
        </w:rPr>
        <w:t xml:space="preserve">planning can see up to 40% of your </w:t>
      </w:r>
      <w:r w:rsidR="008279DF" w:rsidRPr="00BF0BBA">
        <w:rPr>
          <w:rFonts w:ascii="Poppins Light" w:hAnsi="Poppins Light" w:cs="Poppins Light"/>
          <w:color w:val="7030A0"/>
        </w:rPr>
        <w:t>hard-earned</w:t>
      </w:r>
      <w:r w:rsidR="00CC664E" w:rsidRPr="00BF0BBA">
        <w:rPr>
          <w:rFonts w:ascii="Poppins Light" w:hAnsi="Poppins Light" w:cs="Poppins Light"/>
          <w:color w:val="7030A0"/>
        </w:rPr>
        <w:t xml:space="preserve"> savings or life </w:t>
      </w:r>
      <w:r w:rsidR="00A57561" w:rsidRPr="00BF0BBA">
        <w:rPr>
          <w:rFonts w:ascii="Poppins Light" w:hAnsi="Poppins Light" w:cs="Poppins Light"/>
          <w:color w:val="7030A0"/>
        </w:rPr>
        <w:t>assurance</w:t>
      </w:r>
      <w:r w:rsidR="00CC664E" w:rsidRPr="00BF0BBA">
        <w:rPr>
          <w:rFonts w:ascii="Poppins Light" w:hAnsi="Poppins Light" w:cs="Poppins Light"/>
          <w:color w:val="7030A0"/>
        </w:rPr>
        <w:t xml:space="preserve"> paid to the tax man</w:t>
      </w:r>
      <w:r w:rsidR="00A57561" w:rsidRPr="00BF0BBA">
        <w:rPr>
          <w:rFonts w:ascii="Poppins Light" w:hAnsi="Poppins Light" w:cs="Poppins Light"/>
          <w:color w:val="7030A0"/>
        </w:rPr>
        <w:t>.</w:t>
      </w:r>
      <w:r w:rsidR="00CC664E" w:rsidRPr="00BF0BBA">
        <w:rPr>
          <w:rFonts w:ascii="Poppins Light" w:hAnsi="Poppins Light" w:cs="Poppins Light"/>
          <w:color w:val="7030A0"/>
        </w:rPr>
        <w:t xml:space="preserve"> </w:t>
      </w:r>
      <w:r w:rsidR="001E2901" w:rsidRPr="00BF0BBA">
        <w:rPr>
          <w:rFonts w:ascii="Poppins Light" w:hAnsi="Poppins Light" w:cs="Poppins Light"/>
          <w:color w:val="7030A0"/>
        </w:rPr>
        <w:t>This gives you confidence that your wishes are met, your loved ones protected, and / or your business secured</w:t>
      </w:r>
      <w:r w:rsidR="006817F3" w:rsidRPr="00BF0BBA">
        <w:rPr>
          <w:rFonts w:ascii="Poppins Light" w:hAnsi="Poppins Light" w:cs="Poppins Light"/>
          <w:color w:val="7030A0"/>
        </w:rPr>
        <w:t>.</w:t>
      </w:r>
    </w:p>
    <w:p w14:paraId="718FC414" w14:textId="1855A3D4" w:rsidR="009213EE" w:rsidRPr="00BF0BBA" w:rsidRDefault="009213EE"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Financial goals</w:t>
      </w:r>
      <w:r w:rsidR="00162EE7" w:rsidRPr="00BF0BBA">
        <w:rPr>
          <w:rFonts w:ascii="Poppins Light" w:hAnsi="Poppins Light" w:cs="Poppins Light"/>
          <w:color w:val="7030A0"/>
        </w:rPr>
        <w:t xml:space="preserve"> </w:t>
      </w:r>
      <w:r w:rsidR="006D6F80" w:rsidRPr="00BF0BBA">
        <w:rPr>
          <w:rFonts w:ascii="Poppins Light" w:hAnsi="Poppins Light" w:cs="Poppins Light"/>
          <w:color w:val="7030A0"/>
        </w:rPr>
        <w:t>–</w:t>
      </w:r>
      <w:r w:rsidR="00162EE7" w:rsidRPr="00BF0BBA">
        <w:rPr>
          <w:rFonts w:ascii="Poppins Light" w:hAnsi="Poppins Light" w:cs="Poppins Light"/>
          <w:color w:val="7030A0"/>
        </w:rPr>
        <w:t xml:space="preserve"> </w:t>
      </w:r>
      <w:r w:rsidR="006D6F80" w:rsidRPr="00BF0BBA">
        <w:rPr>
          <w:rFonts w:ascii="Poppins Light" w:hAnsi="Poppins Light" w:cs="Poppins Light"/>
          <w:color w:val="7030A0"/>
        </w:rPr>
        <w:t xml:space="preserve">when Alice (in Alice in Wonderland) asks the </w:t>
      </w:r>
      <w:r w:rsidR="00813303" w:rsidRPr="00BF0BBA">
        <w:rPr>
          <w:rFonts w:ascii="Poppins Light" w:hAnsi="Poppins Light" w:cs="Poppins Light"/>
          <w:color w:val="7030A0"/>
        </w:rPr>
        <w:t>Cheshire</w:t>
      </w:r>
      <w:r w:rsidR="006D6F80" w:rsidRPr="00BF0BBA">
        <w:rPr>
          <w:rFonts w:ascii="Poppins Light" w:hAnsi="Poppins Light" w:cs="Poppins Light"/>
          <w:color w:val="7030A0"/>
        </w:rPr>
        <w:t xml:space="preserve"> Cat, “W</w:t>
      </w:r>
      <w:r w:rsidR="00B42FED" w:rsidRPr="00BF0BBA">
        <w:rPr>
          <w:rFonts w:ascii="Poppins Light" w:hAnsi="Poppins Light" w:cs="Poppins Light"/>
          <w:color w:val="7030A0"/>
        </w:rPr>
        <w:t xml:space="preserve">ould you </w:t>
      </w:r>
      <w:r w:rsidR="00A82DC7" w:rsidRPr="00BF0BBA">
        <w:rPr>
          <w:rFonts w:ascii="Poppins Light" w:hAnsi="Poppins Light" w:cs="Poppins Light"/>
          <w:color w:val="7030A0"/>
        </w:rPr>
        <w:t>tell me, please which way I ought to go from here?”</w:t>
      </w:r>
      <w:r w:rsidR="00653A63" w:rsidRPr="00BF0BBA">
        <w:rPr>
          <w:rFonts w:ascii="Poppins Light" w:hAnsi="Poppins Light" w:cs="Poppins Light"/>
          <w:color w:val="7030A0"/>
        </w:rPr>
        <w:t xml:space="preserve"> the Cat replies, “That depends</w:t>
      </w:r>
      <w:r w:rsidR="00813303" w:rsidRPr="00BF0BBA">
        <w:rPr>
          <w:rFonts w:ascii="Poppins Light" w:hAnsi="Poppins Light" w:cs="Poppins Light"/>
          <w:color w:val="7030A0"/>
        </w:rPr>
        <w:t xml:space="preserve"> </w:t>
      </w:r>
      <w:r w:rsidR="00653A63" w:rsidRPr="00BF0BBA">
        <w:rPr>
          <w:rFonts w:ascii="Poppins Light" w:hAnsi="Poppins Light" w:cs="Poppins Light"/>
          <w:color w:val="7030A0"/>
        </w:rPr>
        <w:t>a good deal on where</w:t>
      </w:r>
      <w:r w:rsidR="00813303" w:rsidRPr="00BF0BBA">
        <w:rPr>
          <w:rFonts w:ascii="Poppins Light" w:hAnsi="Poppins Light" w:cs="Poppins Light"/>
          <w:color w:val="7030A0"/>
        </w:rPr>
        <w:t xml:space="preserve"> you want to get to”. </w:t>
      </w:r>
      <w:r w:rsidR="007F4865" w:rsidRPr="00BF0BBA">
        <w:rPr>
          <w:rFonts w:ascii="Poppins Light" w:hAnsi="Poppins Light" w:cs="Poppins Light"/>
          <w:color w:val="7030A0"/>
        </w:rPr>
        <w:t xml:space="preserve">It is the same for all of us – the first stage in </w:t>
      </w:r>
      <w:r w:rsidR="00F675D7" w:rsidRPr="00BF0BBA">
        <w:rPr>
          <w:rFonts w:ascii="Poppins Light" w:hAnsi="Poppins Light" w:cs="Poppins Light"/>
          <w:color w:val="7030A0"/>
        </w:rPr>
        <w:t>achieving</w:t>
      </w:r>
      <w:r w:rsidR="007F4865" w:rsidRPr="00BF0BBA">
        <w:rPr>
          <w:rFonts w:ascii="Poppins Light" w:hAnsi="Poppins Light" w:cs="Poppins Light"/>
          <w:color w:val="7030A0"/>
        </w:rPr>
        <w:t xml:space="preserve"> your </w:t>
      </w:r>
      <w:r w:rsidR="00822B83" w:rsidRPr="00BF0BBA">
        <w:rPr>
          <w:rFonts w:ascii="Poppins Light" w:hAnsi="Poppins Light" w:cs="Poppins Light"/>
          <w:color w:val="7030A0"/>
        </w:rPr>
        <w:t>long-term</w:t>
      </w:r>
      <w:r w:rsidR="00451135" w:rsidRPr="00BF0BBA">
        <w:rPr>
          <w:rFonts w:ascii="Poppins Light" w:hAnsi="Poppins Light" w:cs="Poppins Light"/>
          <w:color w:val="7030A0"/>
        </w:rPr>
        <w:t xml:space="preserve"> </w:t>
      </w:r>
      <w:r w:rsidR="00F675D7" w:rsidRPr="00BF0BBA">
        <w:rPr>
          <w:rFonts w:ascii="Poppins Light" w:hAnsi="Poppins Light" w:cs="Poppins Light"/>
          <w:color w:val="7030A0"/>
        </w:rPr>
        <w:t>financial</w:t>
      </w:r>
      <w:r w:rsidR="00451135" w:rsidRPr="00BF0BBA">
        <w:rPr>
          <w:rFonts w:ascii="Poppins Light" w:hAnsi="Poppins Light" w:cs="Poppins Light"/>
          <w:color w:val="7030A0"/>
        </w:rPr>
        <w:t xml:space="preserve"> </w:t>
      </w:r>
      <w:r w:rsidR="00F675D7" w:rsidRPr="00BF0BBA">
        <w:rPr>
          <w:rFonts w:ascii="Poppins Light" w:hAnsi="Poppins Light" w:cs="Poppins Light"/>
          <w:color w:val="7030A0"/>
        </w:rPr>
        <w:t>goals</w:t>
      </w:r>
      <w:r w:rsidR="00451135" w:rsidRPr="00BF0BBA">
        <w:rPr>
          <w:rFonts w:ascii="Poppins Light" w:hAnsi="Poppins Light" w:cs="Poppins Light"/>
          <w:color w:val="7030A0"/>
        </w:rPr>
        <w:t xml:space="preserve"> is to </w:t>
      </w:r>
      <w:r w:rsidR="00F675D7" w:rsidRPr="00BF0BBA">
        <w:rPr>
          <w:rFonts w:ascii="Poppins Light" w:hAnsi="Poppins Light" w:cs="Poppins Light"/>
          <w:color w:val="7030A0"/>
        </w:rPr>
        <w:t xml:space="preserve">have clarity of what they </w:t>
      </w:r>
      <w:r w:rsidR="00822B83" w:rsidRPr="00BF0BBA">
        <w:rPr>
          <w:rFonts w:ascii="Poppins Light" w:hAnsi="Poppins Light" w:cs="Poppins Light"/>
          <w:color w:val="7030A0"/>
        </w:rPr>
        <w:t>are.</w:t>
      </w:r>
      <w:r w:rsidR="00A662FF" w:rsidRPr="00BF0BBA">
        <w:rPr>
          <w:rFonts w:ascii="Poppins Light" w:hAnsi="Poppins Light" w:cs="Poppins Light"/>
          <w:color w:val="7030A0"/>
        </w:rPr>
        <w:t xml:space="preserve"> This is a key area of our expertise</w:t>
      </w:r>
      <w:r w:rsidR="001A55B2" w:rsidRPr="00BF0BBA">
        <w:rPr>
          <w:rFonts w:ascii="Poppins Light" w:hAnsi="Poppins Light" w:cs="Poppins Light"/>
          <w:color w:val="7030A0"/>
        </w:rPr>
        <w:t>, and we can help discuss</w:t>
      </w:r>
      <w:r w:rsidR="00EF7C94" w:rsidRPr="00BF0BBA">
        <w:rPr>
          <w:rFonts w:ascii="Poppins Light" w:hAnsi="Poppins Light" w:cs="Poppins Light"/>
          <w:color w:val="7030A0"/>
        </w:rPr>
        <w:t xml:space="preserve">, </w:t>
      </w:r>
      <w:proofErr w:type="gramStart"/>
      <w:r w:rsidR="00EF7C94" w:rsidRPr="00BF0BBA">
        <w:rPr>
          <w:rFonts w:ascii="Poppins Light" w:hAnsi="Poppins Light" w:cs="Poppins Light"/>
          <w:color w:val="7030A0"/>
        </w:rPr>
        <w:t>plan</w:t>
      </w:r>
      <w:proofErr w:type="gramEnd"/>
      <w:r w:rsidR="00EF7C94" w:rsidRPr="00BF0BBA">
        <w:rPr>
          <w:rFonts w:ascii="Poppins Light" w:hAnsi="Poppins Light" w:cs="Poppins Light"/>
          <w:color w:val="7030A0"/>
        </w:rPr>
        <w:t xml:space="preserve"> and agree </w:t>
      </w:r>
      <w:r w:rsidR="00463B86" w:rsidRPr="00BF0BBA">
        <w:rPr>
          <w:rFonts w:ascii="Poppins Light" w:hAnsi="Poppins Light" w:cs="Poppins Light"/>
          <w:color w:val="7030A0"/>
        </w:rPr>
        <w:t xml:space="preserve">a detailed and realistic plan </w:t>
      </w:r>
      <w:r w:rsidR="00C36E70" w:rsidRPr="00BF0BBA">
        <w:rPr>
          <w:rFonts w:ascii="Poppins Light" w:hAnsi="Poppins Light" w:cs="Poppins Light"/>
          <w:color w:val="7030A0"/>
        </w:rPr>
        <w:t xml:space="preserve">for your financial </w:t>
      </w:r>
      <w:r w:rsidR="006872E9" w:rsidRPr="00BF0BBA">
        <w:rPr>
          <w:rFonts w:ascii="Poppins Light" w:hAnsi="Poppins Light" w:cs="Poppins Light"/>
          <w:color w:val="7030A0"/>
        </w:rPr>
        <w:t>future.</w:t>
      </w:r>
    </w:p>
    <w:p w14:paraId="567E4003" w14:textId="57330FB2" w:rsidR="00F76F9D" w:rsidRPr="00BF0BBA" w:rsidRDefault="009213EE" w:rsidP="001D19B2">
      <w:pPr>
        <w:pStyle w:val="ListParagraph"/>
        <w:numPr>
          <w:ilvl w:val="0"/>
          <w:numId w:val="22"/>
        </w:numPr>
        <w:rPr>
          <w:rFonts w:ascii="Poppins Light" w:hAnsi="Poppins Light" w:cs="Poppins Light"/>
          <w:color w:val="7030A0"/>
        </w:rPr>
      </w:pPr>
      <w:r w:rsidRPr="007330AA">
        <w:rPr>
          <w:rFonts w:ascii="Poppins Light" w:hAnsi="Poppins Light" w:cs="Poppins Light"/>
          <w:b/>
          <w:bCs/>
          <w:color w:val="7030A0"/>
        </w:rPr>
        <w:t>Cashflow modelling</w:t>
      </w:r>
      <w:r w:rsidR="00F76F9D" w:rsidRPr="00BF0BBA">
        <w:rPr>
          <w:rFonts w:ascii="Poppins Light" w:hAnsi="Poppins Light" w:cs="Poppins Light"/>
          <w:color w:val="7030A0"/>
        </w:rPr>
        <w:t xml:space="preserve"> - </w:t>
      </w:r>
      <w:r w:rsidR="00162EE7" w:rsidRPr="00BF0BBA">
        <w:rPr>
          <w:rFonts w:ascii="Poppins Light" w:hAnsi="Poppins Light" w:cs="Poppins Light"/>
          <w:color w:val="7030A0"/>
        </w:rPr>
        <w:t>p</w:t>
      </w:r>
      <w:r w:rsidR="00F76F9D" w:rsidRPr="00BF0BBA">
        <w:rPr>
          <w:rFonts w:ascii="Poppins Light" w:hAnsi="Poppins Light" w:cs="Poppins Light"/>
          <w:color w:val="7030A0"/>
        </w:rPr>
        <w:t xml:space="preserve">eople find it hard (or impossible) to project returns, costs, </w:t>
      </w:r>
      <w:proofErr w:type="gramStart"/>
      <w:r w:rsidR="00F76F9D" w:rsidRPr="00BF0BBA">
        <w:rPr>
          <w:rFonts w:ascii="Poppins Light" w:hAnsi="Poppins Light" w:cs="Poppins Light"/>
          <w:color w:val="7030A0"/>
        </w:rPr>
        <w:t>inflation</w:t>
      </w:r>
      <w:proofErr w:type="gramEnd"/>
      <w:r w:rsidR="00F76F9D" w:rsidRPr="00BF0BBA">
        <w:rPr>
          <w:rFonts w:ascii="Poppins Light" w:hAnsi="Poppins Light" w:cs="Poppins Light"/>
          <w:color w:val="7030A0"/>
        </w:rPr>
        <w:t xml:space="preserve"> and their income needs into the future – we use powerful but simple tools that will illustrate this for you</w:t>
      </w:r>
      <w:r w:rsidR="00C47E82" w:rsidRPr="00BF0BBA">
        <w:rPr>
          <w:rFonts w:ascii="Poppins Light" w:hAnsi="Poppins Light" w:cs="Poppins Light"/>
          <w:color w:val="7030A0"/>
        </w:rPr>
        <w:t>. S</w:t>
      </w:r>
      <w:r w:rsidR="00F76F9D" w:rsidRPr="00BF0BBA">
        <w:rPr>
          <w:rFonts w:ascii="Poppins Light" w:hAnsi="Poppins Light" w:cs="Poppins Light"/>
          <w:color w:val="7030A0"/>
        </w:rPr>
        <w:t>eeing a picture of your future “money in and out” can really put into perspective how your plan is progressing</w:t>
      </w:r>
      <w:r w:rsidR="00194060">
        <w:rPr>
          <w:rFonts w:ascii="Poppins Light" w:hAnsi="Poppins Light" w:cs="Poppins Light"/>
          <w:color w:val="7030A0"/>
        </w:rPr>
        <w:t>.</w:t>
      </w:r>
    </w:p>
    <w:p w14:paraId="483E7B53" w14:textId="4F41ABAD" w:rsidR="00442E16" w:rsidRPr="00BF0BBA" w:rsidRDefault="00BA7217" w:rsidP="001D19B2">
      <w:pPr>
        <w:pStyle w:val="ListParagraph"/>
        <w:numPr>
          <w:ilvl w:val="0"/>
          <w:numId w:val="22"/>
        </w:numPr>
        <w:rPr>
          <w:rFonts w:ascii="Poppins Light" w:hAnsi="Poppins Light" w:cs="Poppins Light"/>
        </w:rPr>
      </w:pPr>
      <w:r w:rsidRPr="007330AA">
        <w:rPr>
          <w:rFonts w:ascii="Poppins Light" w:hAnsi="Poppins Light" w:cs="Poppins Light"/>
          <w:b/>
          <w:bCs/>
          <w:color w:val="7030A0"/>
        </w:rPr>
        <w:lastRenderedPageBreak/>
        <w:t>Liaising with your accountant / solicitor</w:t>
      </w:r>
      <w:r w:rsidR="006872E9" w:rsidRPr="00BF0BBA">
        <w:rPr>
          <w:sz w:val="20"/>
          <w:szCs w:val="20"/>
        </w:rPr>
        <w:t xml:space="preserve"> - </w:t>
      </w:r>
      <w:r w:rsidR="006872E9" w:rsidRPr="00BF0BBA">
        <w:rPr>
          <w:rFonts w:ascii="Poppins Light" w:hAnsi="Poppins Light" w:cs="Poppins Light"/>
          <w:color w:val="7030A0"/>
        </w:rPr>
        <w:t xml:space="preserve">our experience of working with accountancy and </w:t>
      </w:r>
      <w:r w:rsidR="00442E16" w:rsidRPr="00BF0BBA">
        <w:rPr>
          <w:rFonts w:ascii="Poppins Light" w:hAnsi="Poppins Light" w:cs="Poppins Light"/>
          <w:color w:val="7030A0"/>
        </w:rPr>
        <w:t>solicitors’</w:t>
      </w:r>
      <w:r w:rsidR="009D2CDA" w:rsidRPr="00BF0BBA">
        <w:rPr>
          <w:rFonts w:ascii="Poppins Light" w:hAnsi="Poppins Light" w:cs="Poppins Light"/>
          <w:color w:val="7030A0"/>
        </w:rPr>
        <w:t xml:space="preserve"> pra</w:t>
      </w:r>
      <w:r w:rsidR="006872E9" w:rsidRPr="00BF0BBA">
        <w:rPr>
          <w:rFonts w:ascii="Poppins Light" w:hAnsi="Poppins Light" w:cs="Poppins Light"/>
          <w:color w:val="7030A0"/>
        </w:rPr>
        <w:t xml:space="preserve">ctices gives a great knowledge of tax </w:t>
      </w:r>
      <w:r w:rsidR="006A4880" w:rsidRPr="00BF0BBA">
        <w:rPr>
          <w:rFonts w:ascii="Poppins Light" w:hAnsi="Poppins Light" w:cs="Poppins Light"/>
          <w:color w:val="7030A0"/>
        </w:rPr>
        <w:t xml:space="preserve">and </w:t>
      </w:r>
      <w:r w:rsidR="00C875D9" w:rsidRPr="00BF0BBA">
        <w:rPr>
          <w:rFonts w:ascii="Poppins Light" w:hAnsi="Poppins Light" w:cs="Poppins Light"/>
          <w:color w:val="7030A0"/>
        </w:rPr>
        <w:t xml:space="preserve">legal </w:t>
      </w:r>
      <w:r w:rsidR="006872E9" w:rsidRPr="00BF0BBA">
        <w:rPr>
          <w:rFonts w:ascii="Poppins Light" w:hAnsi="Poppins Light" w:cs="Poppins Light"/>
          <w:color w:val="7030A0"/>
        </w:rPr>
        <w:t xml:space="preserve">matters – both personal and corporate. </w:t>
      </w:r>
      <w:r w:rsidR="00442E16" w:rsidRPr="00BF0BBA">
        <w:rPr>
          <w:rFonts w:ascii="Poppins Light" w:hAnsi="Poppins Light" w:cs="Poppins Light"/>
          <w:color w:val="7030A0"/>
        </w:rPr>
        <w:t xml:space="preserve"> Having clear and joined up plans</w:t>
      </w:r>
      <w:r w:rsidR="00692BFA" w:rsidRPr="00BF0BBA">
        <w:rPr>
          <w:rFonts w:ascii="Poppins Light" w:hAnsi="Poppins Light" w:cs="Poppins Light"/>
          <w:color w:val="7030A0"/>
        </w:rPr>
        <w:t xml:space="preserve"> </w:t>
      </w:r>
      <w:r w:rsidR="0057363A" w:rsidRPr="00BF0BBA">
        <w:rPr>
          <w:rFonts w:ascii="Poppins Light" w:hAnsi="Poppins Light" w:cs="Poppins Light"/>
          <w:color w:val="7030A0"/>
        </w:rPr>
        <w:t xml:space="preserve">is more effective and </w:t>
      </w:r>
      <w:r w:rsidR="00F6471F" w:rsidRPr="00BF0BBA">
        <w:rPr>
          <w:rFonts w:ascii="Poppins Light" w:hAnsi="Poppins Light" w:cs="Poppins Light"/>
          <w:color w:val="7030A0"/>
        </w:rPr>
        <w:t>gives you great peace of mind.</w:t>
      </w:r>
    </w:p>
    <w:p w14:paraId="6A076D82" w14:textId="53BC169B" w:rsidR="00F9462C" w:rsidRPr="00BF0BBA" w:rsidRDefault="00F9462C" w:rsidP="001D19B2">
      <w:pPr>
        <w:rPr>
          <w:rFonts w:ascii="Poppins Light" w:hAnsi="Poppins Light" w:cs="Poppins Light"/>
          <w:b/>
          <w:bCs/>
          <w:color w:val="0070C0"/>
        </w:rPr>
      </w:pPr>
      <w:r w:rsidRPr="00BF0BBA">
        <w:rPr>
          <w:rFonts w:ascii="Poppins Light" w:hAnsi="Poppins Light" w:cs="Poppins Light"/>
          <w:b/>
          <w:bCs/>
          <w:color w:val="0070C0"/>
        </w:rPr>
        <w:t>Giving you confidence</w:t>
      </w:r>
      <w:r w:rsidR="008916CE" w:rsidRPr="00BF0BBA">
        <w:rPr>
          <w:rFonts w:ascii="Poppins Light" w:hAnsi="Poppins Light" w:cs="Poppins Light"/>
          <w:b/>
          <w:bCs/>
          <w:color w:val="0070C0"/>
        </w:rPr>
        <w:t xml:space="preserve"> branch</w:t>
      </w:r>
    </w:p>
    <w:p w14:paraId="0FA5A19C" w14:textId="0B381C84" w:rsidR="009B2B29" w:rsidRPr="00BF0BBA" w:rsidRDefault="003B5DAF"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FSCS and PI Insurance cover</w:t>
      </w:r>
      <w:r w:rsidR="009B2B29" w:rsidRPr="00BF0BBA">
        <w:rPr>
          <w:rFonts w:ascii="Poppins Light" w:hAnsi="Poppins Light" w:cs="Poppins Light"/>
          <w:color w:val="0070C0"/>
        </w:rPr>
        <w:t xml:space="preserve"> – we can look at how best to maximise your protection under the Financial Services Compensation scheme (FSC</w:t>
      </w:r>
      <w:r w:rsidR="00CA67FD" w:rsidRPr="00BF0BBA">
        <w:rPr>
          <w:rFonts w:ascii="Poppins Light" w:hAnsi="Poppins Light" w:cs="Poppins Light"/>
          <w:color w:val="0070C0"/>
        </w:rPr>
        <w:t>s) – so your</w:t>
      </w:r>
      <w:r w:rsidR="009B2B29" w:rsidRPr="00BF0BBA">
        <w:rPr>
          <w:rFonts w:ascii="Poppins Light" w:hAnsi="Poppins Light" w:cs="Poppins Light"/>
          <w:color w:val="0070C0"/>
        </w:rPr>
        <w:t xml:space="preserve"> investments are “safer”</w:t>
      </w:r>
      <w:r w:rsidR="00DC30D8" w:rsidRPr="00BF0BBA">
        <w:rPr>
          <w:rFonts w:ascii="Poppins Light" w:hAnsi="Poppins Light" w:cs="Poppins Light"/>
          <w:color w:val="0070C0"/>
        </w:rPr>
        <w:t>.</w:t>
      </w:r>
    </w:p>
    <w:p w14:paraId="26876C74" w14:textId="6F278BD9" w:rsidR="00AC722F" w:rsidRPr="00BF0BBA" w:rsidRDefault="00DD0366"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 xml:space="preserve">Our </w:t>
      </w:r>
      <w:r w:rsidR="00AC722F" w:rsidRPr="007330AA">
        <w:rPr>
          <w:rFonts w:ascii="Poppins Light" w:hAnsi="Poppins Light" w:cs="Poppins Light"/>
          <w:b/>
          <w:bCs/>
          <w:color w:val="0070C0"/>
        </w:rPr>
        <w:t>Experience</w:t>
      </w:r>
      <w:r w:rsidRPr="00BF0BBA">
        <w:rPr>
          <w:rFonts w:ascii="Poppins Light" w:hAnsi="Poppins Light" w:cs="Poppins Light"/>
          <w:color w:val="0070C0"/>
        </w:rPr>
        <w:t xml:space="preserve"> – we have many </w:t>
      </w:r>
      <w:r w:rsidR="00185CFF" w:rsidRPr="00BF0BBA">
        <w:rPr>
          <w:rFonts w:ascii="Poppins Light" w:hAnsi="Poppins Light" w:cs="Poppins Light"/>
          <w:color w:val="0070C0"/>
        </w:rPr>
        <w:t>y</w:t>
      </w:r>
      <w:r w:rsidRPr="00BF0BBA">
        <w:rPr>
          <w:rFonts w:ascii="Poppins Light" w:hAnsi="Poppins Light" w:cs="Poppins Light"/>
          <w:color w:val="0070C0"/>
        </w:rPr>
        <w:t xml:space="preserve">ears of </w:t>
      </w:r>
      <w:r w:rsidR="00185CFF" w:rsidRPr="00BF0BBA">
        <w:rPr>
          <w:rFonts w:ascii="Poppins Light" w:hAnsi="Poppins Light" w:cs="Poppins Light"/>
          <w:color w:val="0070C0"/>
        </w:rPr>
        <w:t xml:space="preserve">experience in dealing with the ups and downs of financial life – </w:t>
      </w:r>
      <w:r w:rsidR="003D28DE" w:rsidRPr="00BF0BBA">
        <w:rPr>
          <w:rFonts w:ascii="Poppins Light" w:hAnsi="Poppins Light" w:cs="Poppins Light"/>
          <w:color w:val="0070C0"/>
        </w:rPr>
        <w:t xml:space="preserve">we are </w:t>
      </w:r>
      <w:r w:rsidR="00FF1C87" w:rsidRPr="00BF0BBA">
        <w:rPr>
          <w:rFonts w:ascii="Poppins Light" w:hAnsi="Poppins Light" w:cs="Poppins Light"/>
          <w:color w:val="0070C0"/>
        </w:rPr>
        <w:t>h</w:t>
      </w:r>
      <w:r w:rsidR="003D28DE" w:rsidRPr="00BF0BBA">
        <w:rPr>
          <w:rFonts w:ascii="Poppins Light" w:hAnsi="Poppins Light" w:cs="Poppins Light"/>
          <w:color w:val="0070C0"/>
        </w:rPr>
        <w:t xml:space="preserve">ere for you </w:t>
      </w:r>
      <w:r w:rsidR="00D73F64" w:rsidRPr="00BF0BBA">
        <w:rPr>
          <w:rFonts w:ascii="Poppins Light" w:hAnsi="Poppins Light" w:cs="Poppins Light"/>
          <w:color w:val="0070C0"/>
        </w:rPr>
        <w:t>when you retire</w:t>
      </w:r>
      <w:r w:rsidR="002E1CE8" w:rsidRPr="00BF0BBA">
        <w:rPr>
          <w:rFonts w:ascii="Poppins Light" w:hAnsi="Poppins Light" w:cs="Poppins Light"/>
          <w:color w:val="0070C0"/>
        </w:rPr>
        <w:t xml:space="preserve"> or</w:t>
      </w:r>
      <w:r w:rsidR="00D73F64" w:rsidRPr="00BF0BBA">
        <w:rPr>
          <w:rFonts w:ascii="Poppins Light" w:hAnsi="Poppins Light" w:cs="Poppins Light"/>
          <w:color w:val="0070C0"/>
        </w:rPr>
        <w:t xml:space="preserve"> receive a windfall</w:t>
      </w:r>
      <w:r w:rsidR="002E1CE8" w:rsidRPr="00BF0BBA">
        <w:rPr>
          <w:rFonts w:ascii="Poppins Light" w:hAnsi="Poppins Light" w:cs="Poppins Light"/>
          <w:color w:val="0070C0"/>
        </w:rPr>
        <w:t xml:space="preserve">. We can help with a business sale, planning a legacy or receiving an inheritance. </w:t>
      </w:r>
      <w:proofErr w:type="gramStart"/>
      <w:r w:rsidR="002E1CE8" w:rsidRPr="00BF0BBA">
        <w:rPr>
          <w:rFonts w:ascii="Poppins Light" w:hAnsi="Poppins Light" w:cs="Poppins Light"/>
          <w:color w:val="0070C0"/>
        </w:rPr>
        <w:t>It</w:t>
      </w:r>
      <w:r w:rsidR="00B26FDF" w:rsidRPr="00BF0BBA">
        <w:rPr>
          <w:rFonts w:ascii="Poppins Light" w:hAnsi="Poppins Light" w:cs="Poppins Light"/>
          <w:color w:val="0070C0"/>
        </w:rPr>
        <w:t>’</w:t>
      </w:r>
      <w:r w:rsidR="002E1CE8" w:rsidRPr="00BF0BBA">
        <w:rPr>
          <w:rFonts w:ascii="Poppins Light" w:hAnsi="Poppins Light" w:cs="Poppins Light"/>
          <w:color w:val="0070C0"/>
        </w:rPr>
        <w:t>s</w:t>
      </w:r>
      <w:proofErr w:type="gramEnd"/>
      <w:r w:rsidR="002E1CE8" w:rsidRPr="00BF0BBA">
        <w:rPr>
          <w:rFonts w:ascii="Poppins Light" w:hAnsi="Poppins Light" w:cs="Poppins Light"/>
          <w:color w:val="0070C0"/>
        </w:rPr>
        <w:t xml:space="preserve"> good to be able to talk to someone who has been through it before – that’s what we are here for.</w:t>
      </w:r>
    </w:p>
    <w:p w14:paraId="02833012" w14:textId="688224B4" w:rsidR="00A61C6A" w:rsidRPr="00BF0BBA" w:rsidRDefault="007263D5"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 xml:space="preserve">Coaching </w:t>
      </w:r>
      <w:r w:rsidR="00FC77D4" w:rsidRPr="007330AA">
        <w:rPr>
          <w:rFonts w:ascii="Poppins Light" w:hAnsi="Poppins Light" w:cs="Poppins Light"/>
          <w:b/>
          <w:bCs/>
          <w:color w:val="0070C0"/>
        </w:rPr>
        <w:t>behaviours</w:t>
      </w:r>
      <w:r w:rsidR="00A61C6A" w:rsidRPr="00BF0BBA">
        <w:rPr>
          <w:rFonts w:ascii="Poppins Light" w:hAnsi="Poppins Light" w:cs="Poppins Light"/>
          <w:color w:val="0070C0"/>
        </w:rPr>
        <w:t xml:space="preserve"> – humans have evolved to survive over many thousands of years. Unfortunately, we have also learned some bad habits and biases in the process. Many of them we are not even aware of.</w:t>
      </w:r>
      <w:r w:rsidR="00F70964" w:rsidRPr="00BF0BBA">
        <w:rPr>
          <w:rFonts w:ascii="Poppins Light" w:hAnsi="Poppins Light" w:cs="Poppins Light"/>
          <w:color w:val="0070C0"/>
        </w:rPr>
        <w:t xml:space="preserve"> </w:t>
      </w:r>
      <w:r w:rsidR="00E34123" w:rsidRPr="00BF0BBA">
        <w:rPr>
          <w:rFonts w:ascii="Poppins Light" w:hAnsi="Poppins Light" w:cs="Poppins Light"/>
          <w:color w:val="0070C0"/>
        </w:rPr>
        <w:t xml:space="preserve">We buy high and sell low, </w:t>
      </w:r>
      <w:r w:rsidR="002231A0" w:rsidRPr="00BF0BBA">
        <w:rPr>
          <w:rFonts w:ascii="Poppins Light" w:hAnsi="Poppins Light" w:cs="Poppins Light"/>
          <w:color w:val="0070C0"/>
        </w:rPr>
        <w:t>we value the near term more tha</w:t>
      </w:r>
      <w:r w:rsidR="005D244E" w:rsidRPr="00BF0BBA">
        <w:rPr>
          <w:rFonts w:ascii="Poppins Light" w:hAnsi="Poppins Light" w:cs="Poppins Light"/>
          <w:color w:val="0070C0"/>
        </w:rPr>
        <w:t>n</w:t>
      </w:r>
      <w:r w:rsidR="002231A0" w:rsidRPr="00BF0BBA">
        <w:rPr>
          <w:rFonts w:ascii="Poppins Light" w:hAnsi="Poppins Light" w:cs="Poppins Light"/>
          <w:color w:val="0070C0"/>
        </w:rPr>
        <w:t xml:space="preserve"> the short term, </w:t>
      </w:r>
      <w:r w:rsidR="00AF7C76" w:rsidRPr="00BF0BBA">
        <w:rPr>
          <w:rFonts w:ascii="Poppins Light" w:hAnsi="Poppins Light" w:cs="Poppins Light"/>
          <w:color w:val="0070C0"/>
        </w:rPr>
        <w:t xml:space="preserve">we hold onto investments that have fallen, </w:t>
      </w:r>
      <w:r w:rsidR="009A5686" w:rsidRPr="00BF0BBA">
        <w:rPr>
          <w:rFonts w:ascii="Poppins Light" w:hAnsi="Poppins Light" w:cs="Poppins Light"/>
          <w:color w:val="0070C0"/>
        </w:rPr>
        <w:t>we believe information that reinforces o</w:t>
      </w:r>
      <w:r w:rsidR="00E11DC9" w:rsidRPr="00BF0BBA">
        <w:rPr>
          <w:rFonts w:ascii="Poppins Light" w:hAnsi="Poppins Light" w:cs="Poppins Light"/>
          <w:color w:val="0070C0"/>
        </w:rPr>
        <w:t>ur own views</w:t>
      </w:r>
      <w:r w:rsidR="005D244E" w:rsidRPr="00BF0BBA">
        <w:rPr>
          <w:rFonts w:ascii="Poppins Light" w:hAnsi="Poppins Light" w:cs="Poppins Light"/>
          <w:color w:val="0070C0"/>
        </w:rPr>
        <w:t>.</w:t>
      </w:r>
      <w:r w:rsidR="0017702D" w:rsidRPr="00BF0BBA">
        <w:rPr>
          <w:rFonts w:ascii="Poppins Light" w:hAnsi="Poppins Light" w:cs="Poppins Light"/>
          <w:color w:val="0070C0"/>
        </w:rPr>
        <w:t xml:space="preserve"> Part of our role is to act as a coach – helping you avoid th</w:t>
      </w:r>
      <w:r w:rsidR="00745756" w:rsidRPr="00BF0BBA">
        <w:rPr>
          <w:rFonts w:ascii="Poppins Light" w:hAnsi="Poppins Light" w:cs="Poppins Light"/>
          <w:color w:val="0070C0"/>
        </w:rPr>
        <w:t>ese</w:t>
      </w:r>
      <w:r w:rsidR="0017702D" w:rsidRPr="00BF0BBA">
        <w:rPr>
          <w:rFonts w:ascii="Poppins Light" w:hAnsi="Poppins Light" w:cs="Poppins Light"/>
          <w:color w:val="0070C0"/>
        </w:rPr>
        <w:t xml:space="preserve"> mistakes </w:t>
      </w:r>
      <w:r w:rsidR="00745756" w:rsidRPr="00BF0BBA">
        <w:rPr>
          <w:rFonts w:ascii="Poppins Light" w:hAnsi="Poppins Light" w:cs="Poppins Light"/>
          <w:color w:val="0070C0"/>
        </w:rPr>
        <w:t>and guide you to a better future.</w:t>
      </w:r>
    </w:p>
    <w:p w14:paraId="0D82981C" w14:textId="32B93783" w:rsidR="00EC2842" w:rsidRPr="00BF0BBA" w:rsidRDefault="00745756"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H</w:t>
      </w:r>
      <w:r w:rsidR="00565F9C" w:rsidRPr="007330AA">
        <w:rPr>
          <w:rFonts w:ascii="Poppins Light" w:hAnsi="Poppins Light" w:cs="Poppins Light"/>
          <w:b/>
          <w:bCs/>
          <w:color w:val="0070C0"/>
        </w:rPr>
        <w:t>olding your hand through difficult times</w:t>
      </w:r>
      <w:r w:rsidR="004C4122" w:rsidRPr="00BF0BBA">
        <w:rPr>
          <w:rFonts w:ascii="Poppins Light" w:hAnsi="Poppins Light" w:cs="Poppins Light"/>
          <w:color w:val="0070C0"/>
        </w:rPr>
        <w:t xml:space="preserve"> - d</w:t>
      </w:r>
      <w:r w:rsidR="00EC2842" w:rsidRPr="00BF0BBA">
        <w:rPr>
          <w:rFonts w:ascii="Poppins Light" w:hAnsi="Poppins Light" w:cs="Poppins Light"/>
          <w:color w:val="0070C0"/>
        </w:rPr>
        <w:t>ivorce, death,</w:t>
      </w:r>
      <w:r w:rsidR="00FF1C87" w:rsidRPr="00BF0BBA">
        <w:rPr>
          <w:rFonts w:ascii="Poppins Light" w:hAnsi="Poppins Light" w:cs="Poppins Light"/>
          <w:color w:val="0070C0"/>
        </w:rPr>
        <w:t xml:space="preserve"> </w:t>
      </w:r>
      <w:r w:rsidR="00F916E8" w:rsidRPr="00BF0BBA">
        <w:rPr>
          <w:rFonts w:ascii="Poppins Light" w:hAnsi="Poppins Light" w:cs="Poppins Light"/>
          <w:color w:val="0070C0"/>
        </w:rPr>
        <w:t>redundancy</w:t>
      </w:r>
      <w:r w:rsidR="004C4122" w:rsidRPr="00BF0BBA">
        <w:rPr>
          <w:rFonts w:ascii="Poppins Light" w:hAnsi="Poppins Light" w:cs="Poppins Light"/>
          <w:color w:val="0070C0"/>
        </w:rPr>
        <w:t xml:space="preserve"> and </w:t>
      </w:r>
      <w:r w:rsidR="00F916E8" w:rsidRPr="00BF0BBA">
        <w:rPr>
          <w:rFonts w:ascii="Poppins Light" w:hAnsi="Poppins Light" w:cs="Poppins Light"/>
          <w:color w:val="0070C0"/>
        </w:rPr>
        <w:t>making wills</w:t>
      </w:r>
      <w:r w:rsidR="004C4122" w:rsidRPr="00BF0BBA">
        <w:rPr>
          <w:rFonts w:ascii="Poppins Light" w:hAnsi="Poppins Light" w:cs="Poppins Light"/>
          <w:color w:val="0070C0"/>
        </w:rPr>
        <w:t xml:space="preserve"> are all s</w:t>
      </w:r>
      <w:r w:rsidR="00EC2842" w:rsidRPr="00BF0BBA">
        <w:rPr>
          <w:rFonts w:ascii="Poppins Light" w:hAnsi="Poppins Light" w:cs="Poppins Light"/>
          <w:color w:val="0070C0"/>
        </w:rPr>
        <w:t>tressful times</w:t>
      </w:r>
      <w:r w:rsidR="004C4122" w:rsidRPr="00BF0BBA">
        <w:rPr>
          <w:rFonts w:ascii="Poppins Light" w:hAnsi="Poppins Light" w:cs="Poppins Light"/>
          <w:color w:val="0070C0"/>
        </w:rPr>
        <w:t>. We have experience</w:t>
      </w:r>
      <w:r w:rsidR="00EC2842" w:rsidRPr="00BF0BBA">
        <w:rPr>
          <w:rFonts w:ascii="Poppins Light" w:hAnsi="Poppins Light" w:cs="Poppins Light"/>
          <w:color w:val="0070C0"/>
        </w:rPr>
        <w:t xml:space="preserve"> and expertise</w:t>
      </w:r>
      <w:r w:rsidR="004C4122" w:rsidRPr="00BF0BBA">
        <w:rPr>
          <w:rFonts w:ascii="Poppins Light" w:hAnsi="Poppins Light" w:cs="Poppins Light"/>
          <w:color w:val="0070C0"/>
        </w:rPr>
        <w:t xml:space="preserve"> and understanding </w:t>
      </w:r>
      <w:r w:rsidR="00EC2842" w:rsidRPr="00BF0BBA">
        <w:rPr>
          <w:rFonts w:ascii="Poppins Light" w:hAnsi="Poppins Light" w:cs="Poppins Light"/>
          <w:color w:val="0070C0"/>
        </w:rPr>
        <w:t>to assist and guide you through them</w:t>
      </w:r>
      <w:r w:rsidR="004C4122" w:rsidRPr="00BF0BBA">
        <w:rPr>
          <w:rFonts w:ascii="Poppins Light" w:hAnsi="Poppins Light" w:cs="Poppins Light"/>
          <w:color w:val="0070C0"/>
        </w:rPr>
        <w:t xml:space="preserve">. </w:t>
      </w:r>
      <w:r w:rsidR="00EC2842" w:rsidRPr="00BF0BBA">
        <w:rPr>
          <w:rFonts w:ascii="Poppins Light" w:hAnsi="Poppins Light" w:cs="Poppins Light"/>
          <w:color w:val="0070C0"/>
        </w:rPr>
        <w:t>We are there when you need us most</w:t>
      </w:r>
      <w:r w:rsidR="00893937" w:rsidRPr="00BF0BBA">
        <w:rPr>
          <w:rFonts w:ascii="Poppins Light" w:hAnsi="Poppins Light" w:cs="Poppins Light"/>
          <w:color w:val="0070C0"/>
        </w:rPr>
        <w:t>.</w:t>
      </w:r>
    </w:p>
    <w:p w14:paraId="26E53F55" w14:textId="63C7099F" w:rsidR="00565F9C" w:rsidRPr="00BF0BBA" w:rsidRDefault="00565F9C"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 xml:space="preserve">Expertise and </w:t>
      </w:r>
      <w:r w:rsidR="00FC77D4" w:rsidRPr="007330AA">
        <w:rPr>
          <w:rFonts w:ascii="Poppins Light" w:hAnsi="Poppins Light" w:cs="Poppins Light"/>
          <w:b/>
          <w:bCs/>
          <w:color w:val="0070C0"/>
        </w:rPr>
        <w:t>qualifications</w:t>
      </w:r>
      <w:r w:rsidR="003E0810" w:rsidRPr="00BF0BBA">
        <w:rPr>
          <w:rFonts w:ascii="Poppins Light" w:hAnsi="Poppins Light" w:cs="Poppins Light"/>
          <w:color w:val="0070C0"/>
        </w:rPr>
        <w:t xml:space="preserve"> – we have built our expertise over many years. We are fully qualified fin</w:t>
      </w:r>
      <w:r w:rsidR="00680C0C" w:rsidRPr="00BF0BBA">
        <w:rPr>
          <w:rFonts w:ascii="Poppins Light" w:hAnsi="Poppins Light" w:cs="Poppins Light"/>
          <w:color w:val="0070C0"/>
        </w:rPr>
        <w:t>an</w:t>
      </w:r>
      <w:r w:rsidR="003E0810" w:rsidRPr="00BF0BBA">
        <w:rPr>
          <w:rFonts w:ascii="Poppins Light" w:hAnsi="Poppins Light" w:cs="Poppins Light"/>
          <w:color w:val="0070C0"/>
        </w:rPr>
        <w:t>cial advisers. We are regulated by the Financial Conduct Authority (FCA).</w:t>
      </w:r>
      <w:r w:rsidR="00E47870" w:rsidRPr="00BF0BBA">
        <w:rPr>
          <w:rFonts w:ascii="Poppins Light" w:hAnsi="Poppins Light" w:cs="Poppins Light"/>
          <w:color w:val="0070C0"/>
        </w:rPr>
        <w:t xml:space="preserve"> We have a Statement of Professional Standing (SPS) issued by an independent professional </w:t>
      </w:r>
      <w:r w:rsidR="007F1CDF" w:rsidRPr="00BF0BBA">
        <w:rPr>
          <w:rFonts w:ascii="Poppins Light" w:hAnsi="Poppins Light" w:cs="Poppins Light"/>
          <w:color w:val="0070C0"/>
        </w:rPr>
        <w:t>standards</w:t>
      </w:r>
      <w:r w:rsidR="00E47870" w:rsidRPr="00BF0BBA">
        <w:rPr>
          <w:rFonts w:ascii="Poppins Light" w:hAnsi="Poppins Light" w:cs="Poppins Light"/>
          <w:color w:val="0070C0"/>
        </w:rPr>
        <w:t xml:space="preserve"> body. And we are required to </w:t>
      </w:r>
      <w:r w:rsidR="007F1CDF" w:rsidRPr="00BF0BBA">
        <w:rPr>
          <w:rFonts w:ascii="Poppins Light" w:hAnsi="Poppins Light" w:cs="Poppins Light"/>
          <w:color w:val="0070C0"/>
        </w:rPr>
        <w:t>maintain minimum standards and conduct regular Continuing Professional Development (CPD)</w:t>
      </w:r>
      <w:r w:rsidR="001B7B72" w:rsidRPr="00BF0BBA">
        <w:rPr>
          <w:rFonts w:ascii="Poppins Light" w:hAnsi="Poppins Light" w:cs="Poppins Light"/>
          <w:color w:val="0070C0"/>
        </w:rPr>
        <w:t xml:space="preserve">. Keeping up to date </w:t>
      </w:r>
      <w:r w:rsidR="00790D24" w:rsidRPr="00BF0BBA">
        <w:rPr>
          <w:rFonts w:ascii="Poppins Light" w:hAnsi="Poppins Light" w:cs="Poppins Light"/>
          <w:color w:val="0070C0"/>
        </w:rPr>
        <w:t>with all financial matters</w:t>
      </w:r>
      <w:r w:rsidR="00765062" w:rsidRPr="00BF0BBA">
        <w:rPr>
          <w:rFonts w:ascii="Poppins Light" w:hAnsi="Poppins Light" w:cs="Poppins Light"/>
          <w:color w:val="0070C0"/>
        </w:rPr>
        <w:t xml:space="preserve"> allows us to give you the best possible advice.</w:t>
      </w:r>
    </w:p>
    <w:p w14:paraId="5F40A0E6" w14:textId="3136C53A" w:rsidR="00A96E8A" w:rsidRPr="00BF0BBA" w:rsidRDefault="00FC77D4"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Achieving your goals</w:t>
      </w:r>
      <w:r w:rsidR="00A96E8A" w:rsidRPr="00BF0BBA">
        <w:rPr>
          <w:rFonts w:ascii="Poppins Light" w:hAnsi="Poppins Light" w:cs="Poppins Light"/>
          <w:color w:val="0070C0"/>
        </w:rPr>
        <w:t xml:space="preserve"> – we help work out and achieve your financial goals</w:t>
      </w:r>
      <w:r w:rsidR="00B1376A" w:rsidRPr="00BF0BBA">
        <w:rPr>
          <w:rFonts w:ascii="Poppins Light" w:hAnsi="Poppins Light" w:cs="Poppins Light"/>
          <w:color w:val="0070C0"/>
        </w:rPr>
        <w:t>.</w:t>
      </w:r>
      <w:r w:rsidR="00181EE5" w:rsidRPr="00BF0BBA">
        <w:rPr>
          <w:rFonts w:ascii="Poppins Light" w:hAnsi="Poppins Light" w:cs="Poppins Light"/>
          <w:color w:val="0070C0"/>
        </w:rPr>
        <w:t xml:space="preserve"> </w:t>
      </w:r>
      <w:r w:rsidR="00A96E8A" w:rsidRPr="00BF0BBA">
        <w:rPr>
          <w:rFonts w:ascii="Poppins Light" w:hAnsi="Poppins Light" w:cs="Poppins Light"/>
          <w:color w:val="0070C0"/>
        </w:rPr>
        <w:t>We ask you questions in a relaxed but structured way; we help you understand risks and opportunities and we build a clear plan for your future</w:t>
      </w:r>
      <w:r w:rsidR="00181EE5" w:rsidRPr="00BF0BBA">
        <w:rPr>
          <w:rFonts w:ascii="Poppins Light" w:hAnsi="Poppins Light" w:cs="Poppins Light"/>
          <w:color w:val="0070C0"/>
        </w:rPr>
        <w:t xml:space="preserve">. </w:t>
      </w:r>
      <w:r w:rsidR="00A96E8A" w:rsidRPr="00BF0BBA">
        <w:rPr>
          <w:rFonts w:ascii="Poppins Light" w:hAnsi="Poppins Light" w:cs="Poppins Light"/>
          <w:color w:val="0070C0"/>
        </w:rPr>
        <w:t xml:space="preserve">Without a long-term plan your finances are unlikely to head in the right direction. Our job is to </w:t>
      </w:r>
      <w:r w:rsidR="00A96E8A" w:rsidRPr="00BF0BBA">
        <w:rPr>
          <w:rFonts w:ascii="Poppins Light" w:hAnsi="Poppins Light" w:cs="Poppins Light"/>
          <w:b/>
          <w:bCs/>
          <w:color w:val="0070C0"/>
        </w:rPr>
        <w:t>give you confidence in the future</w:t>
      </w:r>
      <w:r w:rsidR="005B565B" w:rsidRPr="00BF0BBA">
        <w:rPr>
          <w:rFonts w:ascii="Poppins Light" w:hAnsi="Poppins Light" w:cs="Poppins Light"/>
          <w:b/>
          <w:bCs/>
          <w:color w:val="0070C0"/>
        </w:rPr>
        <w:t>.</w:t>
      </w:r>
    </w:p>
    <w:p w14:paraId="2CFDF571" w14:textId="712AA4D2" w:rsidR="00E4567A" w:rsidRPr="00BF0BBA" w:rsidRDefault="00FC77D4"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lastRenderedPageBreak/>
        <w:t>Making the complex simple</w:t>
      </w:r>
      <w:r w:rsidR="00936E06" w:rsidRPr="00BF0BBA">
        <w:rPr>
          <w:rFonts w:ascii="Poppins Light" w:hAnsi="Poppins Light" w:cs="Poppins Light"/>
          <w:color w:val="0070C0"/>
        </w:rPr>
        <w:t xml:space="preserve"> - while we are experienced and well qualified, we never forget whose money we are looking after</w:t>
      </w:r>
      <w:r w:rsidR="00667AB8" w:rsidRPr="00BF0BBA">
        <w:rPr>
          <w:rFonts w:ascii="Poppins Light" w:hAnsi="Poppins Light" w:cs="Poppins Light"/>
          <w:color w:val="0070C0"/>
        </w:rPr>
        <w:t xml:space="preserve">. </w:t>
      </w:r>
      <w:r w:rsidR="00936E06" w:rsidRPr="00BF0BBA">
        <w:rPr>
          <w:rFonts w:ascii="Poppins Light" w:hAnsi="Poppins Light" w:cs="Poppins Light"/>
          <w:color w:val="0070C0"/>
        </w:rPr>
        <w:t xml:space="preserve">The simpler we can make your plan the more likely you are to stick to it – and </w:t>
      </w:r>
      <w:proofErr w:type="gramStart"/>
      <w:r w:rsidR="00936E06" w:rsidRPr="00BF0BBA">
        <w:rPr>
          <w:rFonts w:ascii="Poppins Light" w:hAnsi="Poppins Light" w:cs="Poppins Light"/>
          <w:color w:val="0070C0"/>
        </w:rPr>
        <w:t>that’s</w:t>
      </w:r>
      <w:proofErr w:type="gramEnd"/>
      <w:r w:rsidR="00936E06" w:rsidRPr="00BF0BBA">
        <w:rPr>
          <w:rFonts w:ascii="Poppins Light" w:hAnsi="Poppins Light" w:cs="Poppins Light"/>
          <w:color w:val="0070C0"/>
        </w:rPr>
        <w:t xml:space="preserve"> a key measure of our success</w:t>
      </w:r>
      <w:r w:rsidR="00E4567A" w:rsidRPr="00BF0BBA">
        <w:rPr>
          <w:rFonts w:ascii="Poppins Light" w:hAnsi="Poppins Light" w:cs="Poppins Light"/>
          <w:color w:val="0070C0"/>
        </w:rPr>
        <w:t>. We also help reduce your paperwork</w:t>
      </w:r>
      <w:r w:rsidR="00C57925" w:rsidRPr="00BF0BBA">
        <w:rPr>
          <w:rFonts w:ascii="Poppins Light" w:hAnsi="Poppins Light" w:cs="Poppins Light"/>
          <w:color w:val="0070C0"/>
        </w:rPr>
        <w:t xml:space="preserve"> </w:t>
      </w:r>
      <w:r w:rsidR="00E4567A" w:rsidRPr="00BF0BBA">
        <w:rPr>
          <w:rFonts w:ascii="Poppins Light" w:hAnsi="Poppins Light" w:cs="Poppins Light"/>
          <w:color w:val="0070C0"/>
        </w:rPr>
        <w:t>- we will help you understand what you need to file, will manage application forms and service enquires, provide valuations and updates.  We make sure you keep the important things and bin the spam!</w:t>
      </w:r>
    </w:p>
    <w:p w14:paraId="51D07F24" w14:textId="7A20C486" w:rsidR="00F12C37" w:rsidRDefault="00FC77D4" w:rsidP="001D19B2">
      <w:pPr>
        <w:pStyle w:val="ListParagraph"/>
        <w:numPr>
          <w:ilvl w:val="0"/>
          <w:numId w:val="22"/>
        </w:numPr>
        <w:rPr>
          <w:rFonts w:ascii="Poppins Light" w:hAnsi="Poppins Light" w:cs="Poppins Light"/>
          <w:color w:val="0070C0"/>
        </w:rPr>
      </w:pPr>
      <w:r w:rsidRPr="007330AA">
        <w:rPr>
          <w:rFonts w:ascii="Poppins Light" w:hAnsi="Poppins Light" w:cs="Poppins Light"/>
          <w:b/>
          <w:bCs/>
          <w:color w:val="0070C0"/>
        </w:rPr>
        <w:t>Building trust in your financial future</w:t>
      </w:r>
      <w:r w:rsidR="00F12C37" w:rsidRPr="00BF0BBA">
        <w:rPr>
          <w:rFonts w:ascii="Poppins Light" w:hAnsi="Poppins Light" w:cs="Poppins Light"/>
          <w:color w:val="0070C0"/>
        </w:rPr>
        <w:t xml:space="preserve"> </w:t>
      </w:r>
      <w:r w:rsidR="003B70CC" w:rsidRPr="00BF0BBA">
        <w:rPr>
          <w:rFonts w:ascii="Poppins Light" w:hAnsi="Poppins Light" w:cs="Poppins Light"/>
          <w:color w:val="0070C0"/>
        </w:rPr>
        <w:t>– we can s</w:t>
      </w:r>
      <w:r w:rsidR="00F12C37" w:rsidRPr="00BF0BBA">
        <w:rPr>
          <w:rFonts w:ascii="Poppins Light" w:hAnsi="Poppins Light" w:cs="Poppins Light"/>
          <w:color w:val="0070C0"/>
        </w:rPr>
        <w:t>pot opportunities</w:t>
      </w:r>
      <w:r w:rsidR="00F12C37" w:rsidRPr="00BF0BBA">
        <w:rPr>
          <w:rFonts w:ascii="Poppins Light" w:hAnsi="Poppins Light" w:cs="Poppins Light"/>
          <w:color w:val="0070C0"/>
          <w:sz w:val="24"/>
          <w:szCs w:val="24"/>
        </w:rPr>
        <w:t xml:space="preserve"> </w:t>
      </w:r>
      <w:r w:rsidR="00F12C37" w:rsidRPr="00BF0BBA">
        <w:rPr>
          <w:rFonts w:ascii="Poppins Light" w:hAnsi="Poppins Light" w:cs="Poppins Light"/>
          <w:color w:val="0070C0"/>
        </w:rPr>
        <w:t>- understanding your objectives allows us to be alert to opportunities – new products, new tax freedoms, better strategies. We are your eyes and ears in the ever-changing tax, legal and product markets</w:t>
      </w:r>
      <w:r w:rsidR="003B70CC" w:rsidRPr="00BF0BBA">
        <w:rPr>
          <w:rFonts w:ascii="Poppins Light" w:hAnsi="Poppins Light" w:cs="Poppins Light"/>
          <w:color w:val="0070C0"/>
        </w:rPr>
        <w:t>. And we will ke</w:t>
      </w:r>
      <w:r w:rsidR="00F12C37" w:rsidRPr="00BF0BBA">
        <w:rPr>
          <w:rFonts w:ascii="Poppins Light" w:hAnsi="Poppins Light" w:cs="Poppins Light"/>
          <w:color w:val="0070C0"/>
        </w:rPr>
        <w:t>ep you on track - once we have established your risk profile we manage and review your investments to make sure you stay on track over the months and years. We assess your risk profile regularly and the risk of your portfolio to make sure they are in tune</w:t>
      </w:r>
      <w:r w:rsidR="009F17F2" w:rsidRPr="00BF0BBA">
        <w:rPr>
          <w:rFonts w:ascii="Poppins Light" w:hAnsi="Poppins Light" w:cs="Poppins Light"/>
          <w:color w:val="0070C0"/>
        </w:rPr>
        <w:t>.</w:t>
      </w:r>
    </w:p>
    <w:p w14:paraId="562053AC" w14:textId="77777777" w:rsidR="00BF0BBA" w:rsidRPr="00BF0BBA" w:rsidRDefault="00BF0BBA" w:rsidP="00BF0BBA">
      <w:pPr>
        <w:pStyle w:val="ListParagraph"/>
        <w:rPr>
          <w:rFonts w:ascii="Poppins Light" w:hAnsi="Poppins Light" w:cs="Poppins Light"/>
          <w:color w:val="0070C0"/>
        </w:rPr>
      </w:pPr>
    </w:p>
    <w:p w14:paraId="5DCF2F8E" w14:textId="4323C8FC" w:rsidR="00836B5E" w:rsidRPr="00BF0BBA" w:rsidRDefault="00DB2593" w:rsidP="00836B5E">
      <w:pPr>
        <w:rPr>
          <w:rFonts w:ascii="Poppins Light" w:hAnsi="Poppins Light" w:cs="Poppins Light"/>
          <w:b/>
          <w:bCs/>
        </w:rPr>
      </w:pPr>
      <w:r w:rsidRPr="00BF0BBA">
        <w:rPr>
          <w:rFonts w:ascii="Poppins Light" w:hAnsi="Poppins Light" w:cs="Poppins Light"/>
          <w:b/>
          <w:bCs/>
        </w:rPr>
        <w:t>Here are three independent sources of evidence of the Value of Advice:</w:t>
      </w:r>
    </w:p>
    <w:p w14:paraId="70744917" w14:textId="33C6667B" w:rsidR="00836B5E" w:rsidRDefault="007F5E99" w:rsidP="00CB15B2">
      <w:pPr>
        <w:pStyle w:val="ListParagraph"/>
        <w:numPr>
          <w:ilvl w:val="0"/>
          <w:numId w:val="26"/>
        </w:numPr>
        <w:rPr>
          <w:rFonts w:ascii="Poppins Light" w:hAnsi="Poppins Light" w:cs="Poppins Light"/>
        </w:rPr>
      </w:pPr>
      <w:r w:rsidRPr="00CB15B2">
        <w:rPr>
          <w:rFonts w:ascii="Poppins Light" w:hAnsi="Poppins Light" w:cs="Poppins Light"/>
        </w:rPr>
        <w:t xml:space="preserve">A report by the International Longevity Centre (ILC) think-tank has found that those who have sought professional financial advice are </w:t>
      </w:r>
      <w:r w:rsidRPr="00CB15B2">
        <w:rPr>
          <w:rFonts w:ascii="Poppins Light" w:hAnsi="Poppins Light" w:cs="Poppins Light"/>
          <w:b/>
          <w:bCs/>
        </w:rPr>
        <w:t>better off by an average of £47,000</w:t>
      </w:r>
      <w:r w:rsidRPr="00CB15B2">
        <w:rPr>
          <w:rFonts w:ascii="Poppins Light" w:hAnsi="Poppins Light" w:cs="Poppins Light"/>
        </w:rPr>
        <w:t xml:space="preserve"> over a decade compared to those who did not take advice.</w:t>
      </w:r>
    </w:p>
    <w:p w14:paraId="5D565CF7" w14:textId="77777777" w:rsidR="00CB15B2" w:rsidRPr="00CB15B2" w:rsidRDefault="00CB15B2" w:rsidP="00CB15B2">
      <w:pPr>
        <w:pStyle w:val="ListParagraph"/>
        <w:rPr>
          <w:rFonts w:ascii="Poppins Light" w:hAnsi="Poppins Light" w:cs="Poppins Light"/>
        </w:rPr>
      </w:pPr>
    </w:p>
    <w:p w14:paraId="32C2C607" w14:textId="2650DBA5" w:rsidR="00836B5E" w:rsidRDefault="007954C0" w:rsidP="00CB15B2">
      <w:pPr>
        <w:pStyle w:val="ListParagraph"/>
        <w:numPr>
          <w:ilvl w:val="0"/>
          <w:numId w:val="26"/>
        </w:numPr>
        <w:rPr>
          <w:rFonts w:ascii="Poppins Light" w:hAnsi="Poppins Light" w:cs="Poppins Light"/>
        </w:rPr>
      </w:pPr>
      <w:r w:rsidRPr="00CB15B2">
        <w:rPr>
          <w:rFonts w:ascii="Poppins Light" w:hAnsi="Poppins Light" w:cs="Poppins Light"/>
        </w:rPr>
        <w:t xml:space="preserve">Research carried out by Unbiased highlights boost to pension pots that professional advice can bring. They state that those taking advice will save an average of £98 per month more, which equates to </w:t>
      </w:r>
      <w:r w:rsidRPr="00CB15B2">
        <w:rPr>
          <w:rFonts w:ascii="Poppins Light" w:hAnsi="Poppins Light" w:cs="Poppins Light"/>
          <w:b/>
          <w:bCs/>
        </w:rPr>
        <w:t xml:space="preserve">an additional £3,654 per annum </w:t>
      </w:r>
      <w:r w:rsidRPr="00CB15B2">
        <w:rPr>
          <w:rFonts w:ascii="Poppins Light" w:hAnsi="Poppins Light" w:cs="Poppins Light"/>
        </w:rPr>
        <w:t>in retirement income, based upon a pension pot of £100,000.</w:t>
      </w:r>
    </w:p>
    <w:p w14:paraId="3597DDCE" w14:textId="77777777" w:rsidR="00CD4E94" w:rsidRPr="00CD4E94" w:rsidRDefault="00CD4E94" w:rsidP="00CD4E94">
      <w:pPr>
        <w:pStyle w:val="ListParagraph"/>
        <w:rPr>
          <w:rFonts w:ascii="Poppins Light" w:hAnsi="Poppins Light" w:cs="Poppins Light"/>
        </w:rPr>
      </w:pPr>
    </w:p>
    <w:p w14:paraId="2DAD9C7B" w14:textId="501F1E00" w:rsidR="00CD4E94" w:rsidRPr="00CD4E94" w:rsidRDefault="00CD4E94" w:rsidP="00CD4E94">
      <w:pPr>
        <w:pStyle w:val="ListParagraph"/>
        <w:numPr>
          <w:ilvl w:val="0"/>
          <w:numId w:val="26"/>
        </w:numPr>
        <w:rPr>
          <w:rFonts w:ascii="Poppins Light" w:hAnsi="Poppins Light" w:cs="Poppins Light"/>
        </w:rPr>
      </w:pPr>
      <w:r w:rsidRPr="00CD4E94">
        <w:rPr>
          <w:rFonts w:ascii="Poppins Light" w:hAnsi="Poppins Light" w:cs="Poppins Light"/>
        </w:rPr>
        <w:t xml:space="preserve">Analysis shows </w:t>
      </w:r>
      <w:r w:rsidR="00D319B9">
        <w:rPr>
          <w:rFonts w:ascii="Poppins Light" w:hAnsi="Poppins Light" w:cs="Poppins Light"/>
        </w:rPr>
        <w:t>five</w:t>
      </w:r>
      <w:r w:rsidRPr="00CD4E94">
        <w:rPr>
          <w:rFonts w:ascii="Poppins Light" w:hAnsi="Poppins Light" w:cs="Poppins Light"/>
        </w:rPr>
        <w:t xml:space="preserve"> areas of financial advice </w:t>
      </w:r>
      <w:r w:rsidR="00D56395">
        <w:rPr>
          <w:rFonts w:ascii="Poppins Light" w:hAnsi="Poppins Light" w:cs="Poppins Light"/>
        </w:rPr>
        <w:t xml:space="preserve">that </w:t>
      </w:r>
      <w:r w:rsidRPr="00CD4E94">
        <w:rPr>
          <w:rFonts w:ascii="Poppins Light" w:hAnsi="Poppins Light" w:cs="Poppins Light"/>
        </w:rPr>
        <w:t>could</w:t>
      </w:r>
      <w:r w:rsidR="00E9241F">
        <w:rPr>
          <w:rFonts w:ascii="Poppins Light" w:hAnsi="Poppins Light" w:cs="Poppins Light"/>
        </w:rPr>
        <w:t xml:space="preserve"> each</w:t>
      </w:r>
      <w:r w:rsidRPr="00CD4E94">
        <w:rPr>
          <w:rFonts w:ascii="Poppins Light" w:hAnsi="Poppins Light" w:cs="Poppins Light"/>
        </w:rPr>
        <w:t xml:space="preserve"> be worth </w:t>
      </w:r>
      <w:r w:rsidRPr="0068299B">
        <w:rPr>
          <w:rFonts w:ascii="Poppins Light" w:hAnsi="Poppins Light" w:cs="Poppins Light"/>
          <w:b/>
          <w:bCs/>
        </w:rPr>
        <w:t xml:space="preserve">over </w:t>
      </w:r>
      <w:r w:rsidRPr="0090052E">
        <w:rPr>
          <w:rFonts w:ascii="Poppins Light" w:hAnsi="Poppins Light" w:cs="Poppins Light"/>
          <w:b/>
          <w:bCs/>
        </w:rPr>
        <w:t>£1</w:t>
      </w:r>
      <w:r w:rsidR="00E9241F" w:rsidRPr="0090052E">
        <w:rPr>
          <w:rFonts w:ascii="Poppins Light" w:hAnsi="Poppins Light" w:cs="Poppins Light"/>
          <w:b/>
          <w:bCs/>
        </w:rPr>
        <w:t>4</w:t>
      </w:r>
      <w:r w:rsidR="0068299B" w:rsidRPr="0090052E">
        <w:rPr>
          <w:rFonts w:ascii="Poppins Light" w:hAnsi="Poppins Light" w:cs="Poppins Light"/>
          <w:b/>
          <w:bCs/>
        </w:rPr>
        <w:t>,0</w:t>
      </w:r>
      <w:r w:rsidRPr="0090052E">
        <w:rPr>
          <w:rFonts w:ascii="Poppins Light" w:hAnsi="Poppins Light" w:cs="Poppins Light"/>
          <w:b/>
          <w:bCs/>
        </w:rPr>
        <w:t xml:space="preserve">00 </w:t>
      </w:r>
      <w:r w:rsidR="00E9241F" w:rsidRPr="0090052E">
        <w:rPr>
          <w:rFonts w:ascii="Poppins Light" w:hAnsi="Poppins Light" w:cs="Poppins Light"/>
          <w:b/>
          <w:bCs/>
        </w:rPr>
        <w:t xml:space="preserve">over a </w:t>
      </w:r>
      <w:r w:rsidR="00103427" w:rsidRPr="0090052E">
        <w:rPr>
          <w:rFonts w:ascii="Poppins Light" w:hAnsi="Poppins Light" w:cs="Poppins Light"/>
          <w:b/>
          <w:bCs/>
        </w:rPr>
        <w:t>ten-year</w:t>
      </w:r>
      <w:r w:rsidR="00E9241F">
        <w:rPr>
          <w:rFonts w:ascii="Poppins Light" w:hAnsi="Poppins Light" w:cs="Poppins Light"/>
        </w:rPr>
        <w:t xml:space="preserve"> </w:t>
      </w:r>
      <w:r w:rsidR="0090052E">
        <w:rPr>
          <w:rFonts w:ascii="Poppins Light" w:hAnsi="Poppins Light" w:cs="Poppins Light"/>
        </w:rPr>
        <w:t>period, f</w:t>
      </w:r>
      <w:r w:rsidRPr="00CD4E94">
        <w:rPr>
          <w:rFonts w:ascii="Poppins Light" w:hAnsi="Poppins Light" w:cs="Poppins Light"/>
        </w:rPr>
        <w:t>or a client with £150,000 invested:</w:t>
      </w:r>
    </w:p>
    <w:p w14:paraId="7858F438" w14:textId="77777777" w:rsidR="00CD4E94" w:rsidRPr="00CD4E94" w:rsidRDefault="00CD4E94" w:rsidP="0068299B">
      <w:pPr>
        <w:pStyle w:val="ListParagraph"/>
        <w:numPr>
          <w:ilvl w:val="1"/>
          <w:numId w:val="26"/>
        </w:numPr>
        <w:rPr>
          <w:rFonts w:ascii="Poppins Light" w:hAnsi="Poppins Light" w:cs="Poppins Light"/>
        </w:rPr>
      </w:pPr>
      <w:r w:rsidRPr="00CD4E94">
        <w:rPr>
          <w:rFonts w:ascii="Poppins Light" w:hAnsi="Poppins Light" w:cs="Poppins Light"/>
        </w:rPr>
        <w:t>Avoiding the behaviour gap: £2800 a year</w:t>
      </w:r>
    </w:p>
    <w:p w14:paraId="079E0ADF" w14:textId="77777777" w:rsidR="00CD4E94" w:rsidRPr="00CD4E94" w:rsidRDefault="00CD4E94" w:rsidP="0068299B">
      <w:pPr>
        <w:pStyle w:val="ListParagraph"/>
        <w:numPr>
          <w:ilvl w:val="1"/>
          <w:numId w:val="26"/>
        </w:numPr>
        <w:rPr>
          <w:rFonts w:ascii="Poppins Light" w:hAnsi="Poppins Light" w:cs="Poppins Light"/>
        </w:rPr>
      </w:pPr>
      <w:r w:rsidRPr="00CD4E94">
        <w:rPr>
          <w:rFonts w:ascii="Poppins Light" w:hAnsi="Poppins Light" w:cs="Poppins Light"/>
        </w:rPr>
        <w:t>Tax savings: £1770 a year</w:t>
      </w:r>
    </w:p>
    <w:p w14:paraId="5513D0AC" w14:textId="77777777" w:rsidR="00CD4E94" w:rsidRPr="00CD4E94" w:rsidRDefault="00CD4E94" w:rsidP="0068299B">
      <w:pPr>
        <w:pStyle w:val="ListParagraph"/>
        <w:numPr>
          <w:ilvl w:val="1"/>
          <w:numId w:val="26"/>
        </w:numPr>
        <w:rPr>
          <w:rFonts w:ascii="Poppins Light" w:hAnsi="Poppins Light" w:cs="Poppins Light"/>
        </w:rPr>
      </w:pPr>
      <w:r w:rsidRPr="00CD4E94">
        <w:rPr>
          <w:rFonts w:ascii="Poppins Light" w:hAnsi="Poppins Light" w:cs="Poppins Light"/>
        </w:rPr>
        <w:t>Avoiding sequence losses: £2700 a year (over 20 years)</w:t>
      </w:r>
    </w:p>
    <w:p w14:paraId="74393125" w14:textId="77777777" w:rsidR="00CD4E94" w:rsidRPr="00CD4E94" w:rsidRDefault="00CD4E94" w:rsidP="0068299B">
      <w:pPr>
        <w:pStyle w:val="ListParagraph"/>
        <w:numPr>
          <w:ilvl w:val="1"/>
          <w:numId w:val="26"/>
        </w:numPr>
        <w:rPr>
          <w:rFonts w:ascii="Poppins Light" w:hAnsi="Poppins Light" w:cs="Poppins Light"/>
        </w:rPr>
      </w:pPr>
      <w:r w:rsidRPr="00CD4E94">
        <w:rPr>
          <w:rFonts w:ascii="Poppins Light" w:hAnsi="Poppins Light" w:cs="Poppins Light"/>
        </w:rPr>
        <w:t>Returns over inflation: £2970 a year</w:t>
      </w:r>
    </w:p>
    <w:p w14:paraId="511F5067" w14:textId="77777777" w:rsidR="00CD4E94" w:rsidRPr="00CD4E94" w:rsidRDefault="00CD4E94" w:rsidP="0068299B">
      <w:pPr>
        <w:pStyle w:val="ListParagraph"/>
        <w:numPr>
          <w:ilvl w:val="1"/>
          <w:numId w:val="26"/>
        </w:numPr>
        <w:rPr>
          <w:rFonts w:ascii="Poppins Light" w:hAnsi="Poppins Light" w:cs="Poppins Light"/>
        </w:rPr>
      </w:pPr>
      <w:r w:rsidRPr="00CD4E94">
        <w:rPr>
          <w:rFonts w:ascii="Poppins Light" w:hAnsi="Poppins Light" w:cs="Poppins Light"/>
        </w:rPr>
        <w:t>Lower investment costs: £1455 a year</w:t>
      </w:r>
    </w:p>
    <w:p w14:paraId="6913B2FC" w14:textId="77777777" w:rsidR="00CB15B2" w:rsidRPr="00CB15B2" w:rsidRDefault="00CB15B2" w:rsidP="00CB15B2">
      <w:pPr>
        <w:pStyle w:val="ListParagraph"/>
        <w:rPr>
          <w:rFonts w:ascii="Poppins Light" w:hAnsi="Poppins Light" w:cs="Poppins Light"/>
        </w:rPr>
      </w:pPr>
    </w:p>
    <w:sectPr w:rsidR="00CB15B2" w:rsidRPr="00CB15B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0809" w14:textId="77777777" w:rsidR="00C76BCB" w:rsidRDefault="00C76BCB" w:rsidP="00431522">
      <w:pPr>
        <w:spacing w:after="0" w:line="240" w:lineRule="auto"/>
      </w:pPr>
      <w:r>
        <w:separator/>
      </w:r>
    </w:p>
  </w:endnote>
  <w:endnote w:type="continuationSeparator" w:id="0">
    <w:p w14:paraId="3B66C777" w14:textId="77777777" w:rsidR="00C76BCB" w:rsidRDefault="00C76BCB" w:rsidP="0043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89052"/>
      <w:docPartObj>
        <w:docPartGallery w:val="Page Numbers (Bottom of Page)"/>
        <w:docPartUnique/>
      </w:docPartObj>
    </w:sdtPr>
    <w:sdtEndPr>
      <w:rPr>
        <w:noProof/>
      </w:rPr>
    </w:sdtEndPr>
    <w:sdtContent>
      <w:p w14:paraId="0F93D23E" w14:textId="44029534" w:rsidR="00431522" w:rsidRDefault="004315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239CF" w14:textId="77777777" w:rsidR="00431522" w:rsidRDefault="0043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F441" w14:textId="77777777" w:rsidR="00C76BCB" w:rsidRDefault="00C76BCB" w:rsidP="00431522">
      <w:pPr>
        <w:spacing w:after="0" w:line="240" w:lineRule="auto"/>
      </w:pPr>
      <w:r>
        <w:separator/>
      </w:r>
    </w:p>
  </w:footnote>
  <w:footnote w:type="continuationSeparator" w:id="0">
    <w:p w14:paraId="3E70499C" w14:textId="77777777" w:rsidR="00C76BCB" w:rsidRDefault="00C76BCB" w:rsidP="0043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57AA" w14:textId="38D85FC9" w:rsidR="00431522" w:rsidRDefault="00431522" w:rsidP="00431522">
    <w:pPr>
      <w:pStyle w:val="Header"/>
      <w:jc w:val="right"/>
    </w:pPr>
    <w:r>
      <w:rPr>
        <w:noProof/>
      </w:rPr>
      <w:drawing>
        <wp:anchor distT="0" distB="0" distL="114300" distR="114300" simplePos="0" relativeHeight="251658240" behindDoc="0" locked="0" layoutInCell="1" allowOverlap="1" wp14:anchorId="3A8D9AF3" wp14:editId="5AAEEDC8">
          <wp:simplePos x="0" y="0"/>
          <wp:positionH relativeFrom="column">
            <wp:posOffset>5024755</wp:posOffset>
          </wp:positionH>
          <wp:positionV relativeFrom="paragraph">
            <wp:posOffset>-1905</wp:posOffset>
          </wp:positionV>
          <wp:extent cx="708025" cy="723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708025" cy="7239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B56"/>
    <w:multiLevelType w:val="hybridMultilevel"/>
    <w:tmpl w:val="AE1021CC"/>
    <w:lvl w:ilvl="0" w:tplc="ED520F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264ED"/>
    <w:multiLevelType w:val="hybridMultilevel"/>
    <w:tmpl w:val="C5F6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D7076"/>
    <w:multiLevelType w:val="hybridMultilevel"/>
    <w:tmpl w:val="399E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4735"/>
    <w:multiLevelType w:val="hybridMultilevel"/>
    <w:tmpl w:val="0234DCB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6DD2"/>
    <w:multiLevelType w:val="hybridMultilevel"/>
    <w:tmpl w:val="B71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76F0B"/>
    <w:multiLevelType w:val="hybridMultilevel"/>
    <w:tmpl w:val="6A48E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12507"/>
    <w:multiLevelType w:val="hybridMultilevel"/>
    <w:tmpl w:val="7C9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C38DD"/>
    <w:multiLevelType w:val="hybridMultilevel"/>
    <w:tmpl w:val="490233B0"/>
    <w:lvl w:ilvl="0" w:tplc="4A6219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27E53"/>
    <w:multiLevelType w:val="hybridMultilevel"/>
    <w:tmpl w:val="08CCB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233D8"/>
    <w:multiLevelType w:val="hybridMultilevel"/>
    <w:tmpl w:val="F02C48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80E11"/>
    <w:multiLevelType w:val="hybridMultilevel"/>
    <w:tmpl w:val="E952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95841"/>
    <w:multiLevelType w:val="hybridMultilevel"/>
    <w:tmpl w:val="45C64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36E1D"/>
    <w:multiLevelType w:val="hybridMultilevel"/>
    <w:tmpl w:val="A6D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836F6"/>
    <w:multiLevelType w:val="hybridMultilevel"/>
    <w:tmpl w:val="8CA647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1507A5F"/>
    <w:multiLevelType w:val="hybridMultilevel"/>
    <w:tmpl w:val="DBC80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A159D"/>
    <w:multiLevelType w:val="hybridMultilevel"/>
    <w:tmpl w:val="D092FD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8675F8C"/>
    <w:multiLevelType w:val="hybridMultilevel"/>
    <w:tmpl w:val="EEDE6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44A94"/>
    <w:multiLevelType w:val="hybridMultilevel"/>
    <w:tmpl w:val="A6D0F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CD51FA"/>
    <w:multiLevelType w:val="hybridMultilevel"/>
    <w:tmpl w:val="E96421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C078F"/>
    <w:multiLevelType w:val="hybridMultilevel"/>
    <w:tmpl w:val="4A52C34E"/>
    <w:lvl w:ilvl="0" w:tplc="F95CFC2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50683E"/>
    <w:multiLevelType w:val="hybridMultilevel"/>
    <w:tmpl w:val="68202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5716D"/>
    <w:multiLevelType w:val="hybridMultilevel"/>
    <w:tmpl w:val="8B06E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D69ED"/>
    <w:multiLevelType w:val="hybridMultilevel"/>
    <w:tmpl w:val="F6C224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012606"/>
    <w:multiLevelType w:val="hybridMultilevel"/>
    <w:tmpl w:val="0A689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6F7780"/>
    <w:multiLevelType w:val="hybridMultilevel"/>
    <w:tmpl w:val="611E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6934F2"/>
    <w:multiLevelType w:val="hybridMultilevel"/>
    <w:tmpl w:val="878EE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656541"/>
    <w:multiLevelType w:val="hybridMultilevel"/>
    <w:tmpl w:val="8A70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C7495"/>
    <w:multiLevelType w:val="hybridMultilevel"/>
    <w:tmpl w:val="B8F40C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6"/>
  </w:num>
  <w:num w:numId="5">
    <w:abstractNumId w:val="8"/>
  </w:num>
  <w:num w:numId="6">
    <w:abstractNumId w:val="26"/>
  </w:num>
  <w:num w:numId="7">
    <w:abstractNumId w:val="20"/>
  </w:num>
  <w:num w:numId="8">
    <w:abstractNumId w:val="4"/>
  </w:num>
  <w:num w:numId="9">
    <w:abstractNumId w:val="9"/>
  </w:num>
  <w:num w:numId="10">
    <w:abstractNumId w:val="2"/>
  </w:num>
  <w:num w:numId="11">
    <w:abstractNumId w:val="10"/>
  </w:num>
  <w:num w:numId="12">
    <w:abstractNumId w:val="16"/>
  </w:num>
  <w:num w:numId="13">
    <w:abstractNumId w:val="27"/>
  </w:num>
  <w:num w:numId="14">
    <w:abstractNumId w:val="3"/>
  </w:num>
  <w:num w:numId="15">
    <w:abstractNumId w:val="17"/>
  </w:num>
  <w:num w:numId="16">
    <w:abstractNumId w:val="7"/>
  </w:num>
  <w:num w:numId="17">
    <w:abstractNumId w:val="1"/>
  </w:num>
  <w:num w:numId="18">
    <w:abstractNumId w:val="24"/>
  </w:num>
  <w:num w:numId="19">
    <w:abstractNumId w:val="14"/>
  </w:num>
  <w:num w:numId="20">
    <w:abstractNumId w:val="12"/>
  </w:num>
  <w:num w:numId="21">
    <w:abstractNumId w:val="25"/>
  </w:num>
  <w:num w:numId="22">
    <w:abstractNumId w:val="19"/>
  </w:num>
  <w:num w:numId="23">
    <w:abstractNumId w:val="15"/>
  </w:num>
  <w:num w:numId="24">
    <w:abstractNumId w:val="5"/>
  </w:num>
  <w:num w:numId="25">
    <w:abstractNumId w:val="0"/>
  </w:num>
  <w:num w:numId="26">
    <w:abstractNumId w:val="21"/>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B8"/>
    <w:rsid w:val="00001FF6"/>
    <w:rsid w:val="000048E7"/>
    <w:rsid w:val="00033DB7"/>
    <w:rsid w:val="00035582"/>
    <w:rsid w:val="0005284A"/>
    <w:rsid w:val="0005427E"/>
    <w:rsid w:val="00062A36"/>
    <w:rsid w:val="000642F6"/>
    <w:rsid w:val="00075650"/>
    <w:rsid w:val="00076C3B"/>
    <w:rsid w:val="000776E5"/>
    <w:rsid w:val="000824C5"/>
    <w:rsid w:val="0008524A"/>
    <w:rsid w:val="0009706C"/>
    <w:rsid w:val="000D1279"/>
    <w:rsid w:val="000D23AD"/>
    <w:rsid w:val="000D26A2"/>
    <w:rsid w:val="000D5BC7"/>
    <w:rsid w:val="000E0180"/>
    <w:rsid w:val="000E6AB0"/>
    <w:rsid w:val="000F16E0"/>
    <w:rsid w:val="000F7F83"/>
    <w:rsid w:val="00103427"/>
    <w:rsid w:val="00110F6B"/>
    <w:rsid w:val="0011341E"/>
    <w:rsid w:val="00122841"/>
    <w:rsid w:val="00123A49"/>
    <w:rsid w:val="00131974"/>
    <w:rsid w:val="00135F75"/>
    <w:rsid w:val="0013716A"/>
    <w:rsid w:val="001418CF"/>
    <w:rsid w:val="00142F0E"/>
    <w:rsid w:val="00145273"/>
    <w:rsid w:val="0015146E"/>
    <w:rsid w:val="001531C2"/>
    <w:rsid w:val="00156226"/>
    <w:rsid w:val="00160BC5"/>
    <w:rsid w:val="00162EE7"/>
    <w:rsid w:val="00167BFB"/>
    <w:rsid w:val="00170D44"/>
    <w:rsid w:val="00174C02"/>
    <w:rsid w:val="00175586"/>
    <w:rsid w:val="00175D85"/>
    <w:rsid w:val="0017702D"/>
    <w:rsid w:val="00181348"/>
    <w:rsid w:val="00181EE5"/>
    <w:rsid w:val="001838B9"/>
    <w:rsid w:val="00185266"/>
    <w:rsid w:val="00185611"/>
    <w:rsid w:val="00185CFF"/>
    <w:rsid w:val="00190708"/>
    <w:rsid w:val="00192840"/>
    <w:rsid w:val="00194060"/>
    <w:rsid w:val="001A0FFB"/>
    <w:rsid w:val="001A46D0"/>
    <w:rsid w:val="001A55B2"/>
    <w:rsid w:val="001A56C4"/>
    <w:rsid w:val="001A6B14"/>
    <w:rsid w:val="001A76A3"/>
    <w:rsid w:val="001B7B72"/>
    <w:rsid w:val="001D13EB"/>
    <w:rsid w:val="001D19B2"/>
    <w:rsid w:val="001D238F"/>
    <w:rsid w:val="001D37AC"/>
    <w:rsid w:val="001E182E"/>
    <w:rsid w:val="001E1CDD"/>
    <w:rsid w:val="001E221A"/>
    <w:rsid w:val="001E2901"/>
    <w:rsid w:val="001E4C38"/>
    <w:rsid w:val="001F1B92"/>
    <w:rsid w:val="001F5FEC"/>
    <w:rsid w:val="0021509B"/>
    <w:rsid w:val="00215FCB"/>
    <w:rsid w:val="0021622C"/>
    <w:rsid w:val="00216382"/>
    <w:rsid w:val="0021766A"/>
    <w:rsid w:val="002231A0"/>
    <w:rsid w:val="00225073"/>
    <w:rsid w:val="00232C3B"/>
    <w:rsid w:val="00234F02"/>
    <w:rsid w:val="00242261"/>
    <w:rsid w:val="002446B6"/>
    <w:rsid w:val="002510B8"/>
    <w:rsid w:val="0025215B"/>
    <w:rsid w:val="00256BFD"/>
    <w:rsid w:val="0026749C"/>
    <w:rsid w:val="00273D5A"/>
    <w:rsid w:val="00286DB0"/>
    <w:rsid w:val="00287F79"/>
    <w:rsid w:val="002A5FF0"/>
    <w:rsid w:val="002B03B0"/>
    <w:rsid w:val="002B2FC2"/>
    <w:rsid w:val="002B6880"/>
    <w:rsid w:val="002C33E9"/>
    <w:rsid w:val="002C3D1D"/>
    <w:rsid w:val="002C6A02"/>
    <w:rsid w:val="002D7EFA"/>
    <w:rsid w:val="002E037C"/>
    <w:rsid w:val="002E1CE8"/>
    <w:rsid w:val="002E7B5C"/>
    <w:rsid w:val="002F19BE"/>
    <w:rsid w:val="002F413D"/>
    <w:rsid w:val="002F4E5C"/>
    <w:rsid w:val="00302A0B"/>
    <w:rsid w:val="00321A02"/>
    <w:rsid w:val="00322983"/>
    <w:rsid w:val="00324B05"/>
    <w:rsid w:val="003315C6"/>
    <w:rsid w:val="003341D0"/>
    <w:rsid w:val="00336404"/>
    <w:rsid w:val="00337BBE"/>
    <w:rsid w:val="00340699"/>
    <w:rsid w:val="00345655"/>
    <w:rsid w:val="00345BF7"/>
    <w:rsid w:val="00347BA1"/>
    <w:rsid w:val="00353616"/>
    <w:rsid w:val="0035580D"/>
    <w:rsid w:val="003560D9"/>
    <w:rsid w:val="00361079"/>
    <w:rsid w:val="00361F47"/>
    <w:rsid w:val="00366F2D"/>
    <w:rsid w:val="0038249F"/>
    <w:rsid w:val="00390595"/>
    <w:rsid w:val="00397F8D"/>
    <w:rsid w:val="003A1369"/>
    <w:rsid w:val="003A5EB7"/>
    <w:rsid w:val="003A6CF9"/>
    <w:rsid w:val="003B20BE"/>
    <w:rsid w:val="003B4CC8"/>
    <w:rsid w:val="003B55A4"/>
    <w:rsid w:val="003B5DAF"/>
    <w:rsid w:val="003B70CC"/>
    <w:rsid w:val="003B74FD"/>
    <w:rsid w:val="003C4946"/>
    <w:rsid w:val="003C5204"/>
    <w:rsid w:val="003D28DE"/>
    <w:rsid w:val="003D57B6"/>
    <w:rsid w:val="003E0810"/>
    <w:rsid w:val="003E7DF7"/>
    <w:rsid w:val="003F367E"/>
    <w:rsid w:val="0040309A"/>
    <w:rsid w:val="00410D32"/>
    <w:rsid w:val="00413546"/>
    <w:rsid w:val="00421A0D"/>
    <w:rsid w:val="004271A8"/>
    <w:rsid w:val="00431522"/>
    <w:rsid w:val="00431990"/>
    <w:rsid w:val="00431CB6"/>
    <w:rsid w:val="0044049A"/>
    <w:rsid w:val="00442E16"/>
    <w:rsid w:val="004452A0"/>
    <w:rsid w:val="00451135"/>
    <w:rsid w:val="004514E1"/>
    <w:rsid w:val="00463B86"/>
    <w:rsid w:val="0046697A"/>
    <w:rsid w:val="00471E12"/>
    <w:rsid w:val="00472D8C"/>
    <w:rsid w:val="00474176"/>
    <w:rsid w:val="004770B3"/>
    <w:rsid w:val="004778DA"/>
    <w:rsid w:val="0048171C"/>
    <w:rsid w:val="004818ED"/>
    <w:rsid w:val="00483E45"/>
    <w:rsid w:val="00486EC6"/>
    <w:rsid w:val="00494A8E"/>
    <w:rsid w:val="0049726A"/>
    <w:rsid w:val="004A0F82"/>
    <w:rsid w:val="004B4955"/>
    <w:rsid w:val="004B5988"/>
    <w:rsid w:val="004C4122"/>
    <w:rsid w:val="004C62EE"/>
    <w:rsid w:val="004D07EB"/>
    <w:rsid w:val="004D45A4"/>
    <w:rsid w:val="004E6AA0"/>
    <w:rsid w:val="004F5664"/>
    <w:rsid w:val="00501A70"/>
    <w:rsid w:val="00505E5F"/>
    <w:rsid w:val="00507735"/>
    <w:rsid w:val="005137B4"/>
    <w:rsid w:val="005161D6"/>
    <w:rsid w:val="00516FD8"/>
    <w:rsid w:val="0052085B"/>
    <w:rsid w:val="00525DF4"/>
    <w:rsid w:val="00531760"/>
    <w:rsid w:val="005458D1"/>
    <w:rsid w:val="0055148E"/>
    <w:rsid w:val="00557DC6"/>
    <w:rsid w:val="00563B62"/>
    <w:rsid w:val="00565F9C"/>
    <w:rsid w:val="0057363A"/>
    <w:rsid w:val="00580EA4"/>
    <w:rsid w:val="0058118A"/>
    <w:rsid w:val="0058232C"/>
    <w:rsid w:val="00587CA2"/>
    <w:rsid w:val="00591807"/>
    <w:rsid w:val="00592822"/>
    <w:rsid w:val="00597AD3"/>
    <w:rsid w:val="005A3C84"/>
    <w:rsid w:val="005B1C22"/>
    <w:rsid w:val="005B40D0"/>
    <w:rsid w:val="005B565B"/>
    <w:rsid w:val="005C4E93"/>
    <w:rsid w:val="005C740A"/>
    <w:rsid w:val="005D180D"/>
    <w:rsid w:val="005D244E"/>
    <w:rsid w:val="005D266B"/>
    <w:rsid w:val="005D32E5"/>
    <w:rsid w:val="005D5A5B"/>
    <w:rsid w:val="005D6D42"/>
    <w:rsid w:val="005E19D7"/>
    <w:rsid w:val="005E1CAF"/>
    <w:rsid w:val="005E32B3"/>
    <w:rsid w:val="005F02CC"/>
    <w:rsid w:val="005F03A6"/>
    <w:rsid w:val="005F3707"/>
    <w:rsid w:val="006024A9"/>
    <w:rsid w:val="0060521D"/>
    <w:rsid w:val="0060641B"/>
    <w:rsid w:val="00615029"/>
    <w:rsid w:val="00617AAD"/>
    <w:rsid w:val="006269C6"/>
    <w:rsid w:val="006275DB"/>
    <w:rsid w:val="00627C4D"/>
    <w:rsid w:val="00630240"/>
    <w:rsid w:val="00633AEA"/>
    <w:rsid w:val="00647020"/>
    <w:rsid w:val="00653A63"/>
    <w:rsid w:val="00656E74"/>
    <w:rsid w:val="00660143"/>
    <w:rsid w:val="00667AB8"/>
    <w:rsid w:val="00667F99"/>
    <w:rsid w:val="00680C0C"/>
    <w:rsid w:val="006817F3"/>
    <w:rsid w:val="00682112"/>
    <w:rsid w:val="0068299B"/>
    <w:rsid w:val="006830D9"/>
    <w:rsid w:val="006872E9"/>
    <w:rsid w:val="00692BFA"/>
    <w:rsid w:val="00694BE6"/>
    <w:rsid w:val="00697620"/>
    <w:rsid w:val="006A0C86"/>
    <w:rsid w:val="006A4880"/>
    <w:rsid w:val="006A5C32"/>
    <w:rsid w:val="006B4222"/>
    <w:rsid w:val="006B7716"/>
    <w:rsid w:val="006C464F"/>
    <w:rsid w:val="006C5A1B"/>
    <w:rsid w:val="006C72B7"/>
    <w:rsid w:val="006C74D3"/>
    <w:rsid w:val="006D246A"/>
    <w:rsid w:val="006D6F80"/>
    <w:rsid w:val="006E2941"/>
    <w:rsid w:val="006E6C9C"/>
    <w:rsid w:val="006F2F2B"/>
    <w:rsid w:val="006F3512"/>
    <w:rsid w:val="006F5CAF"/>
    <w:rsid w:val="006F6F76"/>
    <w:rsid w:val="00700725"/>
    <w:rsid w:val="007059CE"/>
    <w:rsid w:val="00705BE1"/>
    <w:rsid w:val="00712444"/>
    <w:rsid w:val="00712D49"/>
    <w:rsid w:val="0071491B"/>
    <w:rsid w:val="00715C28"/>
    <w:rsid w:val="007165D1"/>
    <w:rsid w:val="00716E32"/>
    <w:rsid w:val="00721AC5"/>
    <w:rsid w:val="00723BE6"/>
    <w:rsid w:val="007263D5"/>
    <w:rsid w:val="007277A1"/>
    <w:rsid w:val="00727FA4"/>
    <w:rsid w:val="00731E6F"/>
    <w:rsid w:val="007321DB"/>
    <w:rsid w:val="00732712"/>
    <w:rsid w:val="00732D62"/>
    <w:rsid w:val="007330AA"/>
    <w:rsid w:val="00733576"/>
    <w:rsid w:val="00734CDA"/>
    <w:rsid w:val="00737061"/>
    <w:rsid w:val="00742008"/>
    <w:rsid w:val="00742A97"/>
    <w:rsid w:val="00745756"/>
    <w:rsid w:val="007475A8"/>
    <w:rsid w:val="0075403B"/>
    <w:rsid w:val="007625AF"/>
    <w:rsid w:val="007636EF"/>
    <w:rsid w:val="00765062"/>
    <w:rsid w:val="007670DA"/>
    <w:rsid w:val="00770843"/>
    <w:rsid w:val="00782705"/>
    <w:rsid w:val="00787191"/>
    <w:rsid w:val="00790D24"/>
    <w:rsid w:val="007954C0"/>
    <w:rsid w:val="00796754"/>
    <w:rsid w:val="007A521D"/>
    <w:rsid w:val="007C2651"/>
    <w:rsid w:val="007C3AD5"/>
    <w:rsid w:val="007C6100"/>
    <w:rsid w:val="007C71D1"/>
    <w:rsid w:val="007D16B3"/>
    <w:rsid w:val="007D717B"/>
    <w:rsid w:val="007F1CDF"/>
    <w:rsid w:val="007F3CA8"/>
    <w:rsid w:val="007F4865"/>
    <w:rsid w:val="007F4F33"/>
    <w:rsid w:val="007F5E99"/>
    <w:rsid w:val="007F6202"/>
    <w:rsid w:val="00810508"/>
    <w:rsid w:val="00813303"/>
    <w:rsid w:val="00813421"/>
    <w:rsid w:val="00813AD0"/>
    <w:rsid w:val="00820390"/>
    <w:rsid w:val="00820BB8"/>
    <w:rsid w:val="00822B83"/>
    <w:rsid w:val="00823385"/>
    <w:rsid w:val="008279DF"/>
    <w:rsid w:val="0083015C"/>
    <w:rsid w:val="0083296D"/>
    <w:rsid w:val="00836A4D"/>
    <w:rsid w:val="00836B5E"/>
    <w:rsid w:val="00837DB7"/>
    <w:rsid w:val="008416C0"/>
    <w:rsid w:val="0084692B"/>
    <w:rsid w:val="008503E5"/>
    <w:rsid w:val="00851D6B"/>
    <w:rsid w:val="008527F3"/>
    <w:rsid w:val="00855BC0"/>
    <w:rsid w:val="00855D79"/>
    <w:rsid w:val="008562AC"/>
    <w:rsid w:val="00856702"/>
    <w:rsid w:val="0086710F"/>
    <w:rsid w:val="00871ABD"/>
    <w:rsid w:val="008759ED"/>
    <w:rsid w:val="0087667E"/>
    <w:rsid w:val="00876F4D"/>
    <w:rsid w:val="00890715"/>
    <w:rsid w:val="008916CE"/>
    <w:rsid w:val="00893937"/>
    <w:rsid w:val="0089599C"/>
    <w:rsid w:val="008960B7"/>
    <w:rsid w:val="00896C98"/>
    <w:rsid w:val="008979B5"/>
    <w:rsid w:val="008A0BAF"/>
    <w:rsid w:val="008A78D9"/>
    <w:rsid w:val="008B1F84"/>
    <w:rsid w:val="008B30C7"/>
    <w:rsid w:val="008C631C"/>
    <w:rsid w:val="008C7F93"/>
    <w:rsid w:val="008D616A"/>
    <w:rsid w:val="008E3644"/>
    <w:rsid w:val="008E598B"/>
    <w:rsid w:val="008E699D"/>
    <w:rsid w:val="0090052E"/>
    <w:rsid w:val="00902D3E"/>
    <w:rsid w:val="009038AC"/>
    <w:rsid w:val="009042E1"/>
    <w:rsid w:val="0091008D"/>
    <w:rsid w:val="0091298B"/>
    <w:rsid w:val="00915D14"/>
    <w:rsid w:val="009213EE"/>
    <w:rsid w:val="009259AB"/>
    <w:rsid w:val="00936E06"/>
    <w:rsid w:val="009405E2"/>
    <w:rsid w:val="0094751A"/>
    <w:rsid w:val="00951392"/>
    <w:rsid w:val="009516DE"/>
    <w:rsid w:val="00951B9C"/>
    <w:rsid w:val="00954326"/>
    <w:rsid w:val="00960145"/>
    <w:rsid w:val="00966817"/>
    <w:rsid w:val="009669C1"/>
    <w:rsid w:val="009679EC"/>
    <w:rsid w:val="00967E64"/>
    <w:rsid w:val="00973BBE"/>
    <w:rsid w:val="00975883"/>
    <w:rsid w:val="009916F6"/>
    <w:rsid w:val="0099321F"/>
    <w:rsid w:val="00996046"/>
    <w:rsid w:val="009A24E3"/>
    <w:rsid w:val="009A42C7"/>
    <w:rsid w:val="009A54D9"/>
    <w:rsid w:val="009A5686"/>
    <w:rsid w:val="009A58AE"/>
    <w:rsid w:val="009A66D4"/>
    <w:rsid w:val="009B0347"/>
    <w:rsid w:val="009B0C3C"/>
    <w:rsid w:val="009B26A5"/>
    <w:rsid w:val="009B2B29"/>
    <w:rsid w:val="009C13C8"/>
    <w:rsid w:val="009C40F0"/>
    <w:rsid w:val="009C70A3"/>
    <w:rsid w:val="009C7CEA"/>
    <w:rsid w:val="009D2CDA"/>
    <w:rsid w:val="009F02B9"/>
    <w:rsid w:val="009F17F2"/>
    <w:rsid w:val="00A14191"/>
    <w:rsid w:val="00A2570E"/>
    <w:rsid w:val="00A3013F"/>
    <w:rsid w:val="00A31D4D"/>
    <w:rsid w:val="00A336C5"/>
    <w:rsid w:val="00A3375D"/>
    <w:rsid w:val="00A376C6"/>
    <w:rsid w:val="00A40A2B"/>
    <w:rsid w:val="00A44F79"/>
    <w:rsid w:val="00A52A4A"/>
    <w:rsid w:val="00A56BFE"/>
    <w:rsid w:val="00A57561"/>
    <w:rsid w:val="00A57A87"/>
    <w:rsid w:val="00A619D2"/>
    <w:rsid w:val="00A61C6A"/>
    <w:rsid w:val="00A62212"/>
    <w:rsid w:val="00A629DE"/>
    <w:rsid w:val="00A640C6"/>
    <w:rsid w:val="00A662FF"/>
    <w:rsid w:val="00A74058"/>
    <w:rsid w:val="00A82DC7"/>
    <w:rsid w:val="00A849E4"/>
    <w:rsid w:val="00A924CD"/>
    <w:rsid w:val="00A93090"/>
    <w:rsid w:val="00A96E8A"/>
    <w:rsid w:val="00AA0F78"/>
    <w:rsid w:val="00AA13E7"/>
    <w:rsid w:val="00AA3126"/>
    <w:rsid w:val="00AA32D2"/>
    <w:rsid w:val="00AB2DB5"/>
    <w:rsid w:val="00AB4260"/>
    <w:rsid w:val="00AB4AA3"/>
    <w:rsid w:val="00AB56C0"/>
    <w:rsid w:val="00AC424D"/>
    <w:rsid w:val="00AC6AA3"/>
    <w:rsid w:val="00AC722F"/>
    <w:rsid w:val="00AD3A35"/>
    <w:rsid w:val="00AE026F"/>
    <w:rsid w:val="00AE03CA"/>
    <w:rsid w:val="00AE6B74"/>
    <w:rsid w:val="00AF03AC"/>
    <w:rsid w:val="00AF1F2E"/>
    <w:rsid w:val="00AF3E78"/>
    <w:rsid w:val="00AF7A2A"/>
    <w:rsid w:val="00AF7C76"/>
    <w:rsid w:val="00AF7EC4"/>
    <w:rsid w:val="00B05260"/>
    <w:rsid w:val="00B1376A"/>
    <w:rsid w:val="00B17A00"/>
    <w:rsid w:val="00B26FDF"/>
    <w:rsid w:val="00B42FED"/>
    <w:rsid w:val="00B514F7"/>
    <w:rsid w:val="00B528F1"/>
    <w:rsid w:val="00B52D40"/>
    <w:rsid w:val="00B55052"/>
    <w:rsid w:val="00B62DB1"/>
    <w:rsid w:val="00B70B3B"/>
    <w:rsid w:val="00B70D95"/>
    <w:rsid w:val="00B73983"/>
    <w:rsid w:val="00B74207"/>
    <w:rsid w:val="00B8023B"/>
    <w:rsid w:val="00B90645"/>
    <w:rsid w:val="00B93547"/>
    <w:rsid w:val="00BA2BC6"/>
    <w:rsid w:val="00BA408D"/>
    <w:rsid w:val="00BA500C"/>
    <w:rsid w:val="00BA7217"/>
    <w:rsid w:val="00BA79AB"/>
    <w:rsid w:val="00BA7E71"/>
    <w:rsid w:val="00BB0B10"/>
    <w:rsid w:val="00BC2ECB"/>
    <w:rsid w:val="00BC5D0B"/>
    <w:rsid w:val="00BC6828"/>
    <w:rsid w:val="00BC69BF"/>
    <w:rsid w:val="00BD12F1"/>
    <w:rsid w:val="00BD1567"/>
    <w:rsid w:val="00BD5E76"/>
    <w:rsid w:val="00BD6C45"/>
    <w:rsid w:val="00BE651D"/>
    <w:rsid w:val="00BE7604"/>
    <w:rsid w:val="00BE7766"/>
    <w:rsid w:val="00BF0BBA"/>
    <w:rsid w:val="00BF626E"/>
    <w:rsid w:val="00BF6DD6"/>
    <w:rsid w:val="00C138EF"/>
    <w:rsid w:val="00C13F4B"/>
    <w:rsid w:val="00C2210B"/>
    <w:rsid w:val="00C233CA"/>
    <w:rsid w:val="00C31B09"/>
    <w:rsid w:val="00C32916"/>
    <w:rsid w:val="00C32B5A"/>
    <w:rsid w:val="00C32D25"/>
    <w:rsid w:val="00C333FB"/>
    <w:rsid w:val="00C33E2D"/>
    <w:rsid w:val="00C36E70"/>
    <w:rsid w:val="00C47E82"/>
    <w:rsid w:val="00C55F81"/>
    <w:rsid w:val="00C560D1"/>
    <w:rsid w:val="00C57925"/>
    <w:rsid w:val="00C759DE"/>
    <w:rsid w:val="00C75FB4"/>
    <w:rsid w:val="00C76BCB"/>
    <w:rsid w:val="00C86303"/>
    <w:rsid w:val="00C875D9"/>
    <w:rsid w:val="00CA0BDC"/>
    <w:rsid w:val="00CA182B"/>
    <w:rsid w:val="00CA67FD"/>
    <w:rsid w:val="00CB0BAC"/>
    <w:rsid w:val="00CB15B2"/>
    <w:rsid w:val="00CB5AC4"/>
    <w:rsid w:val="00CB7DB4"/>
    <w:rsid w:val="00CC2FF1"/>
    <w:rsid w:val="00CC3091"/>
    <w:rsid w:val="00CC664E"/>
    <w:rsid w:val="00CC689F"/>
    <w:rsid w:val="00CD1527"/>
    <w:rsid w:val="00CD4E94"/>
    <w:rsid w:val="00CD4F0C"/>
    <w:rsid w:val="00CD542A"/>
    <w:rsid w:val="00CE62AE"/>
    <w:rsid w:val="00D00C06"/>
    <w:rsid w:val="00D0173A"/>
    <w:rsid w:val="00D062EE"/>
    <w:rsid w:val="00D06882"/>
    <w:rsid w:val="00D13076"/>
    <w:rsid w:val="00D14E53"/>
    <w:rsid w:val="00D318AB"/>
    <w:rsid w:val="00D319B9"/>
    <w:rsid w:val="00D35E0D"/>
    <w:rsid w:val="00D47482"/>
    <w:rsid w:val="00D52373"/>
    <w:rsid w:val="00D544AF"/>
    <w:rsid w:val="00D56395"/>
    <w:rsid w:val="00D6071C"/>
    <w:rsid w:val="00D6302E"/>
    <w:rsid w:val="00D63D6B"/>
    <w:rsid w:val="00D71639"/>
    <w:rsid w:val="00D73F64"/>
    <w:rsid w:val="00D81BE8"/>
    <w:rsid w:val="00D86630"/>
    <w:rsid w:val="00D87E26"/>
    <w:rsid w:val="00DA4863"/>
    <w:rsid w:val="00DA5091"/>
    <w:rsid w:val="00DA5994"/>
    <w:rsid w:val="00DB0D1B"/>
    <w:rsid w:val="00DB2593"/>
    <w:rsid w:val="00DB31B0"/>
    <w:rsid w:val="00DB58EF"/>
    <w:rsid w:val="00DC06A2"/>
    <w:rsid w:val="00DC30D8"/>
    <w:rsid w:val="00DC46BA"/>
    <w:rsid w:val="00DC5350"/>
    <w:rsid w:val="00DC7DBF"/>
    <w:rsid w:val="00DD0366"/>
    <w:rsid w:val="00DE2687"/>
    <w:rsid w:val="00DE3F00"/>
    <w:rsid w:val="00E04948"/>
    <w:rsid w:val="00E11B92"/>
    <w:rsid w:val="00E11DC9"/>
    <w:rsid w:val="00E31602"/>
    <w:rsid w:val="00E32D7C"/>
    <w:rsid w:val="00E34123"/>
    <w:rsid w:val="00E34C31"/>
    <w:rsid w:val="00E40D30"/>
    <w:rsid w:val="00E413DF"/>
    <w:rsid w:val="00E4567A"/>
    <w:rsid w:val="00E45FFE"/>
    <w:rsid w:val="00E47870"/>
    <w:rsid w:val="00E51D62"/>
    <w:rsid w:val="00E52ED0"/>
    <w:rsid w:val="00E5344B"/>
    <w:rsid w:val="00E549B0"/>
    <w:rsid w:val="00E56FF1"/>
    <w:rsid w:val="00E57664"/>
    <w:rsid w:val="00E63A7B"/>
    <w:rsid w:val="00E66701"/>
    <w:rsid w:val="00E70B44"/>
    <w:rsid w:val="00E77676"/>
    <w:rsid w:val="00E80D1C"/>
    <w:rsid w:val="00E82746"/>
    <w:rsid w:val="00E86CC4"/>
    <w:rsid w:val="00E87D0E"/>
    <w:rsid w:val="00E9241F"/>
    <w:rsid w:val="00E931BD"/>
    <w:rsid w:val="00E9386A"/>
    <w:rsid w:val="00EA1020"/>
    <w:rsid w:val="00EA2943"/>
    <w:rsid w:val="00EB16FB"/>
    <w:rsid w:val="00EB35AF"/>
    <w:rsid w:val="00EB40D3"/>
    <w:rsid w:val="00EB55AE"/>
    <w:rsid w:val="00EC27D7"/>
    <w:rsid w:val="00EC2842"/>
    <w:rsid w:val="00EC3B56"/>
    <w:rsid w:val="00EC4396"/>
    <w:rsid w:val="00EC5198"/>
    <w:rsid w:val="00EC5ABA"/>
    <w:rsid w:val="00ED10F7"/>
    <w:rsid w:val="00EE28EC"/>
    <w:rsid w:val="00EE3240"/>
    <w:rsid w:val="00EE6AAC"/>
    <w:rsid w:val="00EF3A3F"/>
    <w:rsid w:val="00EF525D"/>
    <w:rsid w:val="00EF7B64"/>
    <w:rsid w:val="00EF7C94"/>
    <w:rsid w:val="00F04938"/>
    <w:rsid w:val="00F07DC6"/>
    <w:rsid w:val="00F1032C"/>
    <w:rsid w:val="00F11B80"/>
    <w:rsid w:val="00F12135"/>
    <w:rsid w:val="00F12C37"/>
    <w:rsid w:val="00F1611F"/>
    <w:rsid w:val="00F2287B"/>
    <w:rsid w:val="00F27492"/>
    <w:rsid w:val="00F2777A"/>
    <w:rsid w:val="00F30A4A"/>
    <w:rsid w:val="00F3174F"/>
    <w:rsid w:val="00F36AE7"/>
    <w:rsid w:val="00F4208F"/>
    <w:rsid w:val="00F4460E"/>
    <w:rsid w:val="00F475E3"/>
    <w:rsid w:val="00F528D2"/>
    <w:rsid w:val="00F53AFD"/>
    <w:rsid w:val="00F6471F"/>
    <w:rsid w:val="00F675D7"/>
    <w:rsid w:val="00F704EF"/>
    <w:rsid w:val="00F70964"/>
    <w:rsid w:val="00F71BC2"/>
    <w:rsid w:val="00F76F9D"/>
    <w:rsid w:val="00F84330"/>
    <w:rsid w:val="00F84598"/>
    <w:rsid w:val="00F85EE4"/>
    <w:rsid w:val="00F916E8"/>
    <w:rsid w:val="00F91C72"/>
    <w:rsid w:val="00F92B86"/>
    <w:rsid w:val="00F9332F"/>
    <w:rsid w:val="00F9462C"/>
    <w:rsid w:val="00FA2445"/>
    <w:rsid w:val="00FB2013"/>
    <w:rsid w:val="00FB321D"/>
    <w:rsid w:val="00FB3730"/>
    <w:rsid w:val="00FB5E47"/>
    <w:rsid w:val="00FC3723"/>
    <w:rsid w:val="00FC57DF"/>
    <w:rsid w:val="00FC73D0"/>
    <w:rsid w:val="00FC77D4"/>
    <w:rsid w:val="00FD6E55"/>
    <w:rsid w:val="00FE437D"/>
    <w:rsid w:val="00FF1020"/>
    <w:rsid w:val="00FF1C87"/>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9F3D6"/>
  <w15:chartTrackingRefBased/>
  <w15:docId w15:val="{C056386F-4CEF-4AC1-A09B-9C1F5F75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0B8"/>
    <w:pPr>
      <w:ind w:left="720"/>
      <w:contextualSpacing/>
    </w:pPr>
  </w:style>
  <w:style w:type="table" w:styleId="TableGrid">
    <w:name w:val="Table Grid"/>
    <w:basedOn w:val="TableNormal"/>
    <w:uiPriority w:val="39"/>
    <w:rsid w:val="00251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E3"/>
    <w:rPr>
      <w:color w:val="0563C1" w:themeColor="hyperlink"/>
      <w:u w:val="single"/>
    </w:rPr>
  </w:style>
  <w:style w:type="character" w:styleId="UnresolvedMention">
    <w:name w:val="Unresolved Mention"/>
    <w:basedOn w:val="DefaultParagraphFont"/>
    <w:uiPriority w:val="99"/>
    <w:semiHidden/>
    <w:unhideWhenUsed/>
    <w:rsid w:val="00F475E3"/>
    <w:rPr>
      <w:color w:val="605E5C"/>
      <w:shd w:val="clear" w:color="auto" w:fill="E1DFDD"/>
    </w:rPr>
  </w:style>
  <w:style w:type="paragraph" w:styleId="BalloonText">
    <w:name w:val="Balloon Text"/>
    <w:basedOn w:val="Normal"/>
    <w:link w:val="BalloonTextChar"/>
    <w:uiPriority w:val="99"/>
    <w:semiHidden/>
    <w:unhideWhenUsed/>
    <w:rsid w:val="00A37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C6"/>
    <w:rPr>
      <w:rFonts w:ascii="Segoe UI" w:hAnsi="Segoe UI" w:cs="Segoe UI"/>
      <w:sz w:val="18"/>
      <w:szCs w:val="18"/>
    </w:rPr>
  </w:style>
  <w:style w:type="character" w:styleId="FollowedHyperlink">
    <w:name w:val="FollowedHyperlink"/>
    <w:basedOn w:val="DefaultParagraphFont"/>
    <w:uiPriority w:val="99"/>
    <w:semiHidden/>
    <w:unhideWhenUsed/>
    <w:rsid w:val="006B7716"/>
    <w:rPr>
      <w:color w:val="954F72" w:themeColor="followedHyperlink"/>
      <w:u w:val="single"/>
    </w:rPr>
  </w:style>
  <w:style w:type="paragraph" w:styleId="NoSpacing">
    <w:name w:val="No Spacing"/>
    <w:link w:val="NoSpacingChar"/>
    <w:uiPriority w:val="1"/>
    <w:qFormat/>
    <w:rsid w:val="004271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71A8"/>
    <w:rPr>
      <w:rFonts w:eastAsiaTheme="minorEastAsia"/>
      <w:lang w:val="en-US"/>
    </w:rPr>
  </w:style>
  <w:style w:type="paragraph" w:styleId="Revision">
    <w:name w:val="Revision"/>
    <w:hidden/>
    <w:uiPriority w:val="99"/>
    <w:semiHidden/>
    <w:rsid w:val="004778DA"/>
    <w:pPr>
      <w:spacing w:after="0" w:line="240" w:lineRule="auto"/>
    </w:pPr>
  </w:style>
  <w:style w:type="paragraph" w:styleId="Header">
    <w:name w:val="header"/>
    <w:basedOn w:val="Normal"/>
    <w:link w:val="HeaderChar"/>
    <w:uiPriority w:val="99"/>
    <w:unhideWhenUsed/>
    <w:rsid w:val="00431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522"/>
  </w:style>
  <w:style w:type="paragraph" w:styleId="Footer">
    <w:name w:val="footer"/>
    <w:basedOn w:val="Normal"/>
    <w:link w:val="FooterChar"/>
    <w:uiPriority w:val="99"/>
    <w:unhideWhenUsed/>
    <w:rsid w:val="00431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522"/>
  </w:style>
  <w:style w:type="character" w:styleId="CommentReference">
    <w:name w:val="annotation reference"/>
    <w:basedOn w:val="DefaultParagraphFont"/>
    <w:uiPriority w:val="99"/>
    <w:semiHidden/>
    <w:unhideWhenUsed/>
    <w:rsid w:val="002C6A02"/>
    <w:rPr>
      <w:sz w:val="16"/>
      <w:szCs w:val="16"/>
    </w:rPr>
  </w:style>
  <w:style w:type="paragraph" w:styleId="CommentText">
    <w:name w:val="annotation text"/>
    <w:basedOn w:val="Normal"/>
    <w:link w:val="CommentTextChar"/>
    <w:uiPriority w:val="99"/>
    <w:semiHidden/>
    <w:unhideWhenUsed/>
    <w:rsid w:val="002C6A02"/>
    <w:pPr>
      <w:spacing w:line="240" w:lineRule="auto"/>
    </w:pPr>
    <w:rPr>
      <w:sz w:val="20"/>
      <w:szCs w:val="20"/>
    </w:rPr>
  </w:style>
  <w:style w:type="character" w:customStyle="1" w:styleId="CommentTextChar">
    <w:name w:val="Comment Text Char"/>
    <w:basedOn w:val="DefaultParagraphFont"/>
    <w:link w:val="CommentText"/>
    <w:uiPriority w:val="99"/>
    <w:semiHidden/>
    <w:rsid w:val="002C6A02"/>
    <w:rPr>
      <w:sz w:val="20"/>
      <w:szCs w:val="20"/>
    </w:rPr>
  </w:style>
  <w:style w:type="paragraph" w:styleId="CommentSubject">
    <w:name w:val="annotation subject"/>
    <w:basedOn w:val="CommentText"/>
    <w:next w:val="CommentText"/>
    <w:link w:val="CommentSubjectChar"/>
    <w:uiPriority w:val="99"/>
    <w:semiHidden/>
    <w:unhideWhenUsed/>
    <w:rsid w:val="002C6A02"/>
    <w:rPr>
      <w:b/>
      <w:bCs/>
    </w:rPr>
  </w:style>
  <w:style w:type="character" w:customStyle="1" w:styleId="CommentSubjectChar">
    <w:name w:val="Comment Subject Char"/>
    <w:basedOn w:val="CommentTextChar"/>
    <w:link w:val="CommentSubject"/>
    <w:uiPriority w:val="99"/>
    <w:semiHidden/>
    <w:rsid w:val="002C6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925CAAF05AA9418311B22D1706D476" ma:contentTypeVersion="13" ma:contentTypeDescription="Create a new document." ma:contentTypeScope="" ma:versionID="05065993ae83fd3d1e3d096edfb65852">
  <xsd:schema xmlns:xsd="http://www.w3.org/2001/XMLSchema" xmlns:xs="http://www.w3.org/2001/XMLSchema" xmlns:p="http://schemas.microsoft.com/office/2006/metadata/properties" xmlns:ns3="0830bffb-0058-4b50-ab69-2c6a76cc58f1" xmlns:ns4="f10ab74a-135a-4251-a481-aa297a72f8ec" targetNamespace="http://schemas.microsoft.com/office/2006/metadata/properties" ma:root="true" ma:fieldsID="c406141ea0693ace4ee9b3a0649f3972" ns3:_="" ns4:_="">
    <xsd:import namespace="0830bffb-0058-4b50-ab69-2c6a76cc58f1"/>
    <xsd:import namespace="f10ab74a-135a-4251-a481-aa297a72f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0bffb-0058-4b50-ab69-2c6a76cc5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ab74a-135a-4251-a481-aa297a72f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1C0C9-2DBC-48A7-AC12-98C3C49C2B92}">
  <ds:schemaRefs>
    <ds:schemaRef ds:uri="http://schemas.microsoft.com/office/2006/documentManagement/types"/>
    <ds:schemaRef ds:uri="http://schemas.microsoft.com/office/2006/metadata/properties"/>
    <ds:schemaRef ds:uri="f10ab74a-135a-4251-a481-aa297a72f8ec"/>
    <ds:schemaRef ds:uri="http://purl.org/dc/elements/1.1/"/>
    <ds:schemaRef ds:uri="http://schemas.openxmlformats.org/package/2006/metadata/core-properties"/>
    <ds:schemaRef ds:uri="0830bffb-0058-4b50-ab69-2c6a76cc58f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EF7F91-2235-43E0-B8CC-0A4D262C8032}">
  <ds:schemaRefs>
    <ds:schemaRef ds:uri="http://schemas.microsoft.com/sharepoint/v3/contenttype/forms"/>
  </ds:schemaRefs>
</ds:datastoreItem>
</file>

<file path=customXml/itemProps3.xml><?xml version="1.0" encoding="utf-8"?>
<ds:datastoreItem xmlns:ds="http://schemas.openxmlformats.org/officeDocument/2006/customXml" ds:itemID="{E82B2E83-8B9C-433B-BF06-E05BFEED13BF}">
  <ds:schemaRefs>
    <ds:schemaRef ds:uri="http://schemas.openxmlformats.org/officeDocument/2006/bibliography"/>
  </ds:schemaRefs>
</ds:datastoreItem>
</file>

<file path=customXml/itemProps4.xml><?xml version="1.0" encoding="utf-8"?>
<ds:datastoreItem xmlns:ds="http://schemas.openxmlformats.org/officeDocument/2006/customXml" ds:itemID="{C1297BBF-6312-4A14-AC21-B073278B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0bffb-0058-4b50-ab69-2c6a76cc58f1"/>
    <ds:schemaRef ds:uri="f10ab74a-135a-4251-a481-aa297a72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Natalie Turner</cp:lastModifiedBy>
  <cp:revision>2</cp:revision>
  <cp:lastPrinted>2019-12-03T10:15:00Z</cp:lastPrinted>
  <dcterms:created xsi:type="dcterms:W3CDTF">2020-08-21T10:08:00Z</dcterms:created>
  <dcterms:modified xsi:type="dcterms:W3CDTF">2020-08-21T10:08:00Z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0x010100AE925CAAF05AA9418311B22D1706D476</vt:lpwstr>
  </property>
</Properties>
</file>